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36AAA" w14:textId="77777777" w:rsidR="00C93F27" w:rsidRDefault="00C93F27" w:rsidP="00A74D41">
      <w:pPr>
        <w:pStyle w:val="Heading1"/>
        <w:spacing w:after="240"/>
      </w:pPr>
      <w:bookmarkStart w:id="0" w:name="_Toc325961931"/>
    </w:p>
    <w:tbl>
      <w:tblPr>
        <w:tblW w:w="94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474"/>
        <w:gridCol w:w="1980"/>
        <w:gridCol w:w="1231"/>
        <w:gridCol w:w="1289"/>
        <w:gridCol w:w="2340"/>
        <w:gridCol w:w="1333"/>
      </w:tblGrid>
      <w:tr w:rsidR="007F1E75" w:rsidRPr="002E2B95" w14:paraId="1F536AAD" w14:textId="77777777" w:rsidTr="002623B6">
        <w:trPr>
          <w:cantSplit/>
          <w:trHeight w:val="1152"/>
        </w:trPr>
        <w:tc>
          <w:tcPr>
            <w:tcW w:w="4537" w:type="dxa"/>
            <w:gridSpan w:val="4"/>
            <w:vAlign w:val="center"/>
          </w:tcPr>
          <w:bookmarkEnd w:id="0"/>
          <w:p w14:paraId="1F536AAB" w14:textId="77777777" w:rsidR="007F1E75" w:rsidRPr="002623B6" w:rsidRDefault="00EB6734" w:rsidP="007F1E75">
            <w:pPr>
              <w:pStyle w:val="Title"/>
              <w:rPr>
                <w:rFonts w:cs="Arial"/>
                <w:b w:val="0"/>
                <w:sz w:val="22"/>
                <w:szCs w:val="22"/>
                <w:u w:val="none"/>
              </w:rPr>
            </w:pPr>
            <w:r>
              <w:rPr>
                <w:rFonts w:ascii="Din" w:hAnsi="Din" w:cs="Helvetica"/>
                <w:b w:val="0"/>
                <w:noProof/>
                <w:color w:val="428BCA"/>
                <w:u w:val="none"/>
              </w:rPr>
              <w:drawing>
                <wp:inline distT="0" distB="0" distL="0" distR="0" wp14:anchorId="1F536B6D" wp14:editId="1F536B6E">
                  <wp:extent cx="2638425" cy="438150"/>
                  <wp:effectExtent l="0" t="0" r="9525" b="0"/>
                  <wp:docPr id="1" name="Picture 1" descr="Stockton-on-Tees Borough Counci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ton-on-Tees Borough Council">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8425" cy="438150"/>
                          </a:xfrm>
                          <a:prstGeom prst="rect">
                            <a:avLst/>
                          </a:prstGeom>
                          <a:noFill/>
                          <a:ln>
                            <a:noFill/>
                          </a:ln>
                        </pic:spPr>
                      </pic:pic>
                    </a:graphicData>
                  </a:graphic>
                </wp:inline>
              </w:drawing>
            </w:r>
          </w:p>
        </w:tc>
        <w:tc>
          <w:tcPr>
            <w:tcW w:w="4962" w:type="dxa"/>
            <w:gridSpan w:val="3"/>
            <w:vAlign w:val="center"/>
          </w:tcPr>
          <w:p w14:paraId="1F536AAC" w14:textId="77777777" w:rsidR="007F1E75" w:rsidRPr="00C22EAF" w:rsidRDefault="007F1E75" w:rsidP="007F1E75">
            <w:pPr>
              <w:pStyle w:val="Title"/>
              <w:rPr>
                <w:rFonts w:cs="Arial"/>
                <w:sz w:val="22"/>
                <w:szCs w:val="22"/>
                <w:u w:val="none"/>
              </w:rPr>
            </w:pPr>
            <w:r w:rsidRPr="00C22EAF">
              <w:rPr>
                <w:rFonts w:cs="Arial"/>
                <w:sz w:val="22"/>
                <w:szCs w:val="22"/>
                <w:u w:val="none"/>
              </w:rPr>
              <w:t>JOB DESCRIPTION</w:t>
            </w:r>
          </w:p>
        </w:tc>
      </w:tr>
      <w:tr w:rsidR="00F11007" w:rsidRPr="002E2B95" w14:paraId="1F536AB2" w14:textId="77777777" w:rsidTr="002623B6">
        <w:trPr>
          <w:cantSplit/>
        </w:trPr>
        <w:tc>
          <w:tcPr>
            <w:tcW w:w="4537" w:type="dxa"/>
            <w:gridSpan w:val="4"/>
          </w:tcPr>
          <w:p w14:paraId="1F536AAE" w14:textId="77777777" w:rsidR="00F11007" w:rsidRPr="00C22EAF" w:rsidRDefault="00C11ACF" w:rsidP="00C93F27">
            <w:pPr>
              <w:jc w:val="both"/>
              <w:rPr>
                <w:rFonts w:ascii="Arial" w:hAnsi="Arial" w:cs="Arial"/>
                <w:b/>
              </w:rPr>
            </w:pPr>
            <w:r>
              <w:rPr>
                <w:rFonts w:ascii="Arial" w:hAnsi="Arial" w:cs="Arial"/>
                <w:b/>
              </w:rPr>
              <w:t>Directorate:</w:t>
            </w:r>
          </w:p>
          <w:p w14:paraId="1F536AAF" w14:textId="0B3920B3" w:rsidR="00C93F27" w:rsidRPr="00780ABD" w:rsidRDefault="00D907DB" w:rsidP="00836A3F">
            <w:pPr>
              <w:rPr>
                <w:rFonts w:ascii="Arial" w:hAnsi="Arial" w:cs="Arial"/>
                <w:b/>
              </w:rPr>
            </w:pPr>
            <w:r>
              <w:rPr>
                <w:rFonts w:ascii="Arial" w:hAnsi="Arial" w:cs="Arial"/>
                <w:b/>
              </w:rPr>
              <w:t xml:space="preserve">Finance, </w:t>
            </w:r>
            <w:r w:rsidR="009A2B1F">
              <w:rPr>
                <w:rFonts w:ascii="Arial" w:hAnsi="Arial" w:cs="Arial"/>
                <w:b/>
              </w:rPr>
              <w:t>Transformation and Performance</w:t>
            </w:r>
          </w:p>
        </w:tc>
        <w:tc>
          <w:tcPr>
            <w:tcW w:w="4962" w:type="dxa"/>
            <w:gridSpan w:val="3"/>
          </w:tcPr>
          <w:p w14:paraId="1F536AB0" w14:textId="77777777" w:rsidR="00580CB0" w:rsidRPr="00C22EAF" w:rsidRDefault="00780ABD" w:rsidP="00C93F27">
            <w:pPr>
              <w:pStyle w:val="Title"/>
              <w:spacing w:before="40" w:after="200" w:line="276" w:lineRule="auto"/>
              <w:jc w:val="both"/>
              <w:rPr>
                <w:rFonts w:cs="Arial"/>
                <w:sz w:val="22"/>
                <w:szCs w:val="22"/>
                <w:u w:val="none"/>
              </w:rPr>
            </w:pPr>
            <w:r>
              <w:rPr>
                <w:rFonts w:cs="Arial"/>
                <w:sz w:val="22"/>
                <w:szCs w:val="22"/>
                <w:u w:val="none"/>
              </w:rPr>
              <w:t xml:space="preserve">Service </w:t>
            </w:r>
            <w:r w:rsidR="00C11ACF">
              <w:rPr>
                <w:rFonts w:cs="Arial"/>
                <w:sz w:val="22"/>
                <w:szCs w:val="22"/>
                <w:u w:val="none"/>
              </w:rPr>
              <w:t>Area</w:t>
            </w:r>
            <w:r w:rsidR="00C93F27" w:rsidRPr="00C22EAF">
              <w:rPr>
                <w:rFonts w:cs="Arial"/>
                <w:sz w:val="22"/>
                <w:szCs w:val="22"/>
                <w:u w:val="none"/>
              </w:rPr>
              <w:t>:</w:t>
            </w:r>
            <w:r w:rsidR="00937C2C" w:rsidRPr="00C22EAF">
              <w:rPr>
                <w:rFonts w:cs="Arial"/>
                <w:sz w:val="22"/>
                <w:szCs w:val="22"/>
                <w:u w:val="none"/>
              </w:rPr>
              <w:t xml:space="preserve"> </w:t>
            </w:r>
          </w:p>
          <w:p w14:paraId="1F536AB1" w14:textId="33D5343B" w:rsidR="00494FD5" w:rsidRPr="00780ABD" w:rsidRDefault="00D907DB" w:rsidP="00896F31">
            <w:pPr>
              <w:pStyle w:val="Title"/>
              <w:spacing w:before="40" w:after="200" w:line="276" w:lineRule="auto"/>
              <w:jc w:val="both"/>
              <w:rPr>
                <w:rFonts w:cs="Arial"/>
                <w:sz w:val="22"/>
                <w:szCs w:val="22"/>
                <w:u w:val="none"/>
              </w:rPr>
            </w:pPr>
            <w:r>
              <w:rPr>
                <w:rFonts w:cs="Arial"/>
                <w:sz w:val="22"/>
                <w:szCs w:val="22"/>
                <w:u w:val="none"/>
              </w:rPr>
              <w:t>Finance</w:t>
            </w:r>
          </w:p>
        </w:tc>
      </w:tr>
      <w:tr w:rsidR="00896F31" w:rsidRPr="002E2B95" w14:paraId="1F536AB4" w14:textId="77777777" w:rsidTr="002623B6">
        <w:trPr>
          <w:cantSplit/>
        </w:trPr>
        <w:tc>
          <w:tcPr>
            <w:tcW w:w="9499" w:type="dxa"/>
            <w:gridSpan w:val="7"/>
            <w:vAlign w:val="center"/>
          </w:tcPr>
          <w:p w14:paraId="1F536AB3" w14:textId="77777777" w:rsidR="00896F31" w:rsidRPr="00C22EAF" w:rsidRDefault="00896F31" w:rsidP="001B7662">
            <w:pPr>
              <w:spacing w:before="40"/>
              <w:rPr>
                <w:rFonts w:ascii="Arial" w:hAnsi="Arial" w:cs="Arial"/>
                <w:b/>
              </w:rPr>
            </w:pPr>
            <w:r w:rsidRPr="00C22EAF">
              <w:rPr>
                <w:rFonts w:ascii="Arial" w:hAnsi="Arial" w:cs="Arial"/>
                <w:b/>
              </w:rPr>
              <w:t>JOB TITLE</w:t>
            </w:r>
            <w:r w:rsidR="00C93BF8">
              <w:rPr>
                <w:rFonts w:ascii="Arial" w:hAnsi="Arial" w:cs="Arial"/>
                <w:b/>
              </w:rPr>
              <w:t>:</w:t>
            </w:r>
            <w:r w:rsidR="009C17EC">
              <w:rPr>
                <w:rFonts w:ascii="Arial" w:hAnsi="Arial" w:cs="Arial"/>
                <w:b/>
              </w:rPr>
              <w:t xml:space="preserve"> </w:t>
            </w:r>
            <w:r w:rsidR="00D907DB">
              <w:rPr>
                <w:rFonts w:ascii="Arial" w:hAnsi="Arial" w:cs="Arial"/>
                <w:b/>
              </w:rPr>
              <w:t>Finance Manager</w:t>
            </w:r>
          </w:p>
        </w:tc>
      </w:tr>
      <w:tr w:rsidR="00896F31" w:rsidRPr="002E2B95" w14:paraId="1F536AB6" w14:textId="77777777" w:rsidTr="002623B6">
        <w:trPr>
          <w:cantSplit/>
        </w:trPr>
        <w:tc>
          <w:tcPr>
            <w:tcW w:w="9499" w:type="dxa"/>
            <w:gridSpan w:val="7"/>
            <w:vAlign w:val="center"/>
          </w:tcPr>
          <w:p w14:paraId="1F536AB5" w14:textId="77777777" w:rsidR="00896F31" w:rsidRPr="00C22EAF" w:rsidRDefault="00896F31" w:rsidP="00D86AF2">
            <w:pPr>
              <w:spacing w:before="40"/>
              <w:rPr>
                <w:rFonts w:ascii="Arial" w:hAnsi="Arial" w:cs="Arial"/>
                <w:b/>
              </w:rPr>
            </w:pPr>
            <w:r w:rsidRPr="00C22EAF">
              <w:rPr>
                <w:rFonts w:ascii="Arial" w:hAnsi="Arial" w:cs="Arial"/>
                <w:b/>
              </w:rPr>
              <w:t xml:space="preserve">GRADE: </w:t>
            </w:r>
            <w:r w:rsidR="00D907DB">
              <w:rPr>
                <w:rFonts w:ascii="Arial" w:hAnsi="Arial" w:cs="Arial"/>
                <w:b/>
              </w:rPr>
              <w:t>O</w:t>
            </w:r>
          </w:p>
        </w:tc>
      </w:tr>
      <w:tr w:rsidR="002E0E72" w:rsidRPr="002E2B95" w14:paraId="1F536AB8" w14:textId="77777777" w:rsidTr="002623B6">
        <w:trPr>
          <w:cantSplit/>
        </w:trPr>
        <w:tc>
          <w:tcPr>
            <w:tcW w:w="9499" w:type="dxa"/>
            <w:gridSpan w:val="7"/>
            <w:vAlign w:val="center"/>
          </w:tcPr>
          <w:p w14:paraId="1F536AB7" w14:textId="5C29FF8A" w:rsidR="002E0E72" w:rsidRPr="00C22EAF" w:rsidRDefault="002E0E72" w:rsidP="001B7662">
            <w:pPr>
              <w:spacing w:before="40"/>
              <w:rPr>
                <w:rFonts w:ascii="Arial" w:hAnsi="Arial" w:cs="Arial"/>
                <w:b/>
              </w:rPr>
            </w:pPr>
            <w:r w:rsidRPr="00C22EAF">
              <w:rPr>
                <w:rFonts w:ascii="Arial" w:hAnsi="Arial" w:cs="Arial"/>
                <w:b/>
              </w:rPr>
              <w:t xml:space="preserve">REPORTING TO: </w:t>
            </w:r>
            <w:r w:rsidR="00D907DB">
              <w:rPr>
                <w:rFonts w:ascii="Arial" w:hAnsi="Arial" w:cs="Arial"/>
                <w:b/>
              </w:rPr>
              <w:t>Strategic Finance Manager</w:t>
            </w:r>
          </w:p>
        </w:tc>
      </w:tr>
      <w:tr w:rsidR="00F11007" w:rsidRPr="002E2B95" w14:paraId="1F536AC4" w14:textId="77777777" w:rsidTr="001208A4">
        <w:trPr>
          <w:trHeight w:val="596"/>
        </w:trPr>
        <w:tc>
          <w:tcPr>
            <w:tcW w:w="852" w:type="dxa"/>
          </w:tcPr>
          <w:p w14:paraId="1F536AB9" w14:textId="77777777" w:rsidR="00F11007" w:rsidRPr="00C22EAF" w:rsidRDefault="00F11007" w:rsidP="007A6837">
            <w:pPr>
              <w:spacing w:before="40"/>
              <w:jc w:val="both"/>
              <w:rPr>
                <w:rFonts w:ascii="Arial" w:hAnsi="Arial" w:cs="Arial"/>
                <w:b/>
              </w:rPr>
            </w:pPr>
            <w:r w:rsidRPr="00C22EAF">
              <w:rPr>
                <w:rFonts w:ascii="Arial" w:hAnsi="Arial" w:cs="Arial"/>
                <w:b/>
              </w:rPr>
              <w:t>1.</w:t>
            </w:r>
          </w:p>
        </w:tc>
        <w:tc>
          <w:tcPr>
            <w:tcW w:w="8647" w:type="dxa"/>
            <w:gridSpan w:val="6"/>
          </w:tcPr>
          <w:p w14:paraId="1F536ABA" w14:textId="77777777" w:rsidR="00F11007" w:rsidRDefault="00F11007" w:rsidP="001B7662">
            <w:pPr>
              <w:rPr>
                <w:rFonts w:ascii="Arial" w:hAnsi="Arial" w:cs="Arial"/>
                <w:b/>
              </w:rPr>
            </w:pPr>
            <w:r w:rsidRPr="00C22EAF">
              <w:rPr>
                <w:rFonts w:ascii="Arial" w:hAnsi="Arial" w:cs="Arial"/>
                <w:b/>
              </w:rPr>
              <w:t>JOB</w:t>
            </w:r>
            <w:r w:rsidR="002773EA" w:rsidRPr="00C22EAF">
              <w:rPr>
                <w:rFonts w:ascii="Arial" w:hAnsi="Arial" w:cs="Arial"/>
                <w:b/>
              </w:rPr>
              <w:t xml:space="preserve"> SUMMARY</w:t>
            </w:r>
            <w:r w:rsidRPr="00C22EAF">
              <w:rPr>
                <w:rFonts w:ascii="Arial" w:hAnsi="Arial" w:cs="Arial"/>
                <w:b/>
              </w:rPr>
              <w:t>:</w:t>
            </w:r>
            <w:r w:rsidR="002773EA" w:rsidRPr="00C22EAF">
              <w:rPr>
                <w:rFonts w:ascii="Arial" w:hAnsi="Arial" w:cs="Arial"/>
                <w:b/>
              </w:rPr>
              <w:t xml:space="preserve">  </w:t>
            </w:r>
          </w:p>
          <w:p w14:paraId="1F536ABB" w14:textId="7BAD97AE" w:rsidR="00D907DB" w:rsidRDefault="00D907DB" w:rsidP="00D907DB">
            <w:pPr>
              <w:pStyle w:val="BodyText"/>
            </w:pPr>
            <w:r>
              <w:t>Under the direction of a Strategic Finance Manager</w:t>
            </w:r>
            <w:r w:rsidRPr="002D6D70">
              <w:t>/</w:t>
            </w:r>
            <w:r>
              <w:t xml:space="preserve">, responsibility for financial services covering </w:t>
            </w:r>
            <w:r w:rsidR="002D6D70">
              <w:t>the</w:t>
            </w:r>
            <w:r w:rsidR="003526E0">
              <w:t xml:space="preserve"> </w:t>
            </w:r>
            <w:r>
              <w:t>following :</w:t>
            </w:r>
          </w:p>
          <w:p w14:paraId="1F536ABC" w14:textId="40B04140" w:rsidR="00D907DB" w:rsidRDefault="00836A3F" w:rsidP="00D907DB">
            <w:pPr>
              <w:numPr>
                <w:ilvl w:val="0"/>
                <w:numId w:val="28"/>
              </w:numPr>
              <w:spacing w:after="0" w:line="240" w:lineRule="auto"/>
              <w:rPr>
                <w:rFonts w:ascii="Arial" w:hAnsi="Arial" w:cs="Arial"/>
              </w:rPr>
            </w:pPr>
            <w:r>
              <w:rPr>
                <w:rFonts w:ascii="Arial" w:hAnsi="Arial" w:cs="Arial"/>
              </w:rPr>
              <w:t>D</w:t>
            </w:r>
            <w:r w:rsidR="00D907DB">
              <w:rPr>
                <w:rFonts w:ascii="Arial" w:hAnsi="Arial" w:cs="Arial"/>
              </w:rPr>
              <w:t xml:space="preserve">eveloping financial plans and strategies </w:t>
            </w:r>
            <w:r w:rsidR="003526E0">
              <w:rPr>
                <w:rFonts w:ascii="Arial" w:hAnsi="Arial" w:cs="Arial"/>
              </w:rPr>
              <w:t>to</w:t>
            </w:r>
            <w:r w:rsidR="00D907DB">
              <w:rPr>
                <w:rFonts w:ascii="Arial" w:hAnsi="Arial" w:cs="Arial"/>
              </w:rPr>
              <w:t xml:space="preserve"> align financial resources to corporate and service strategies and plans. </w:t>
            </w:r>
          </w:p>
          <w:p w14:paraId="1F536ABD" w14:textId="36E6EADF" w:rsidR="00D907DB" w:rsidRDefault="00D907DB" w:rsidP="00D907DB">
            <w:pPr>
              <w:numPr>
                <w:ilvl w:val="0"/>
                <w:numId w:val="28"/>
              </w:numPr>
              <w:spacing w:after="0" w:line="240" w:lineRule="auto"/>
              <w:rPr>
                <w:rFonts w:ascii="Arial" w:hAnsi="Arial" w:cs="Arial"/>
              </w:rPr>
            </w:pPr>
            <w:r>
              <w:rPr>
                <w:rFonts w:ascii="Arial" w:hAnsi="Arial" w:cs="Arial"/>
              </w:rPr>
              <w:t xml:space="preserve">Providing specialist financial support to a range of organisational change and development projects, such as capital developments, efficiency programmes, Town Centres developments </w:t>
            </w:r>
            <w:r w:rsidR="00592805">
              <w:rPr>
                <w:rFonts w:ascii="Arial" w:hAnsi="Arial" w:cs="Arial"/>
              </w:rPr>
              <w:t>through business case preparation and analysis of delivery vehicles</w:t>
            </w:r>
          </w:p>
          <w:p w14:paraId="1F536ABE" w14:textId="77777777" w:rsidR="00D907DB" w:rsidRDefault="00D907DB" w:rsidP="00D907DB">
            <w:pPr>
              <w:numPr>
                <w:ilvl w:val="0"/>
                <w:numId w:val="28"/>
              </w:numPr>
              <w:spacing w:after="0" w:line="240" w:lineRule="auto"/>
              <w:rPr>
                <w:rFonts w:ascii="Arial" w:hAnsi="Arial" w:cs="Arial"/>
              </w:rPr>
            </w:pPr>
            <w:r>
              <w:rPr>
                <w:rFonts w:ascii="Arial" w:hAnsi="Arial" w:cs="Arial"/>
              </w:rPr>
              <w:t>Co-ordination and Development of the Councils Medium Term Financial Plan</w:t>
            </w:r>
          </w:p>
          <w:p w14:paraId="1F536ABF" w14:textId="77777777" w:rsidR="00D907DB" w:rsidRDefault="00D907DB" w:rsidP="00D907DB">
            <w:pPr>
              <w:numPr>
                <w:ilvl w:val="0"/>
                <w:numId w:val="28"/>
              </w:numPr>
              <w:spacing w:after="0" w:line="240" w:lineRule="auto"/>
              <w:rPr>
                <w:rFonts w:ascii="Arial" w:hAnsi="Arial" w:cs="Arial"/>
              </w:rPr>
            </w:pPr>
            <w:r>
              <w:rPr>
                <w:rFonts w:ascii="Arial" w:hAnsi="Arial" w:cs="Arial"/>
              </w:rPr>
              <w:t>Co-ordination and development of the Capital Programme</w:t>
            </w:r>
          </w:p>
          <w:p w14:paraId="69BB5A91" w14:textId="77777777" w:rsidR="00D31071" w:rsidRDefault="00D907DB" w:rsidP="00D907DB">
            <w:pPr>
              <w:numPr>
                <w:ilvl w:val="0"/>
                <w:numId w:val="28"/>
              </w:numPr>
              <w:spacing w:after="0" w:line="240" w:lineRule="auto"/>
              <w:rPr>
                <w:rFonts w:ascii="Arial" w:hAnsi="Arial" w:cs="Arial"/>
              </w:rPr>
            </w:pPr>
            <w:r w:rsidRPr="00FE052F">
              <w:rPr>
                <w:rFonts w:ascii="Arial" w:hAnsi="Arial" w:cs="Arial"/>
              </w:rPr>
              <w:t>Provide financial advice and support to Directors</w:t>
            </w:r>
            <w:r>
              <w:rPr>
                <w:rFonts w:ascii="Arial" w:hAnsi="Arial" w:cs="Arial"/>
              </w:rPr>
              <w:t xml:space="preserve"> and Senior Managers</w:t>
            </w:r>
          </w:p>
          <w:p w14:paraId="07439BFA" w14:textId="3E5A379A" w:rsidR="00481A89" w:rsidRPr="002C0CDD" w:rsidRDefault="00D94880" w:rsidP="00481A89">
            <w:pPr>
              <w:numPr>
                <w:ilvl w:val="0"/>
                <w:numId w:val="28"/>
              </w:numPr>
              <w:spacing w:after="0" w:line="240" w:lineRule="auto"/>
              <w:rPr>
                <w:rFonts w:ascii="Arial" w:hAnsi="Arial" w:cs="Arial"/>
              </w:rPr>
            </w:pPr>
            <w:r>
              <w:rPr>
                <w:rFonts w:ascii="Arial" w:hAnsi="Arial" w:cs="Arial"/>
              </w:rPr>
              <w:t>Responsible for the budget preparation process and management of it.</w:t>
            </w:r>
          </w:p>
          <w:p w14:paraId="0663918C" w14:textId="77777777" w:rsidR="00481A89" w:rsidRDefault="00481A89" w:rsidP="003526E0">
            <w:pPr>
              <w:spacing w:after="0" w:line="240" w:lineRule="auto"/>
              <w:ind w:left="340"/>
              <w:rPr>
                <w:rFonts w:ascii="Arial" w:hAnsi="Arial" w:cs="Arial"/>
              </w:rPr>
            </w:pPr>
          </w:p>
          <w:p w14:paraId="1210BCDF" w14:textId="77777777" w:rsidR="00D31071" w:rsidRDefault="00D31071" w:rsidP="00D31071">
            <w:pPr>
              <w:spacing w:after="0" w:line="240" w:lineRule="auto"/>
              <w:rPr>
                <w:rFonts w:ascii="Arial" w:hAnsi="Arial" w:cs="Arial"/>
              </w:rPr>
            </w:pPr>
          </w:p>
          <w:p w14:paraId="093BF66B" w14:textId="205FD01D" w:rsidR="00AD3DF6" w:rsidRDefault="00AD3DF6" w:rsidP="00D31071">
            <w:pPr>
              <w:spacing w:after="0" w:line="240" w:lineRule="auto"/>
              <w:rPr>
                <w:rFonts w:ascii="Arial" w:hAnsi="Arial" w:cs="Arial"/>
              </w:rPr>
            </w:pPr>
            <w:r>
              <w:rPr>
                <w:rFonts w:ascii="Arial" w:hAnsi="Arial" w:cs="Arial"/>
              </w:rPr>
              <w:t>An awareness of and ability to support other Finance Teams with</w:t>
            </w:r>
            <w:r w:rsidR="00481A89">
              <w:rPr>
                <w:rFonts w:ascii="Arial" w:hAnsi="Arial" w:cs="Arial"/>
              </w:rPr>
              <w:t>:</w:t>
            </w:r>
          </w:p>
          <w:p w14:paraId="23651A19" w14:textId="77777777" w:rsidR="00D31071" w:rsidRDefault="00D31071" w:rsidP="003526E0">
            <w:pPr>
              <w:spacing w:after="0" w:line="240" w:lineRule="auto"/>
              <w:rPr>
                <w:rFonts w:ascii="Arial" w:hAnsi="Arial" w:cs="Arial"/>
              </w:rPr>
            </w:pPr>
          </w:p>
          <w:p w14:paraId="1F536AC0" w14:textId="44C3FA62" w:rsidR="00D907DB" w:rsidRPr="007C1234" w:rsidRDefault="00D907DB" w:rsidP="00D907DB">
            <w:pPr>
              <w:numPr>
                <w:ilvl w:val="0"/>
                <w:numId w:val="28"/>
              </w:numPr>
              <w:spacing w:after="0" w:line="240" w:lineRule="auto"/>
              <w:rPr>
                <w:rFonts w:ascii="Arial" w:hAnsi="Arial" w:cs="Arial"/>
              </w:rPr>
            </w:pPr>
            <w:r w:rsidRPr="003526E0">
              <w:rPr>
                <w:rFonts w:ascii="Arial" w:hAnsi="Arial" w:cs="Arial"/>
              </w:rPr>
              <w:t>Management of the process to prepare the statement of accounts</w:t>
            </w:r>
          </w:p>
          <w:p w14:paraId="1F536AC2" w14:textId="5C356C54" w:rsidR="00D907DB" w:rsidRPr="003526E0" w:rsidRDefault="005972D5" w:rsidP="00D907DB">
            <w:pPr>
              <w:numPr>
                <w:ilvl w:val="0"/>
                <w:numId w:val="28"/>
              </w:numPr>
              <w:spacing w:after="0" w:line="240" w:lineRule="auto"/>
              <w:rPr>
                <w:rFonts w:ascii="Arial" w:hAnsi="Arial" w:cs="Arial"/>
              </w:rPr>
            </w:pPr>
            <w:r>
              <w:rPr>
                <w:rFonts w:ascii="Arial" w:hAnsi="Arial" w:cs="Arial"/>
              </w:rPr>
              <w:t>D</w:t>
            </w:r>
            <w:r w:rsidR="00D907DB" w:rsidRPr="003526E0">
              <w:rPr>
                <w:rFonts w:ascii="Arial" w:hAnsi="Arial" w:cs="Arial"/>
              </w:rPr>
              <w:t>elivering the treasury management and VAT functions</w:t>
            </w:r>
          </w:p>
          <w:p w14:paraId="1F536AC3" w14:textId="77777777" w:rsidR="00D907DB" w:rsidRPr="00D907DB" w:rsidRDefault="00D907DB" w:rsidP="001B7662">
            <w:pPr>
              <w:rPr>
                <w:rFonts w:ascii="Arial" w:hAnsi="Arial" w:cs="Arial"/>
                <w:bCs/>
              </w:rPr>
            </w:pPr>
          </w:p>
        </w:tc>
      </w:tr>
      <w:tr w:rsidR="00F11007" w:rsidRPr="002E2B95" w14:paraId="1F536AC7" w14:textId="77777777" w:rsidTr="002623B6">
        <w:tc>
          <w:tcPr>
            <w:tcW w:w="852" w:type="dxa"/>
          </w:tcPr>
          <w:p w14:paraId="1F536AC5" w14:textId="77777777" w:rsidR="00F11007" w:rsidRPr="002E2B95" w:rsidRDefault="00F11007" w:rsidP="007A6837">
            <w:pPr>
              <w:spacing w:before="40"/>
              <w:jc w:val="both"/>
              <w:rPr>
                <w:rFonts w:ascii="Arial" w:hAnsi="Arial" w:cs="Arial"/>
                <w:b/>
              </w:rPr>
            </w:pPr>
            <w:r w:rsidRPr="002E2B95">
              <w:rPr>
                <w:rFonts w:ascii="Arial" w:hAnsi="Arial" w:cs="Arial"/>
                <w:b/>
              </w:rPr>
              <w:t>2.</w:t>
            </w:r>
          </w:p>
        </w:tc>
        <w:tc>
          <w:tcPr>
            <w:tcW w:w="8647" w:type="dxa"/>
            <w:gridSpan w:val="6"/>
          </w:tcPr>
          <w:p w14:paraId="1F536AC6" w14:textId="77777777" w:rsidR="00F11007" w:rsidRPr="003526E0" w:rsidRDefault="00F11007" w:rsidP="00F91A82">
            <w:pPr>
              <w:spacing w:before="40"/>
              <w:jc w:val="both"/>
              <w:rPr>
                <w:rFonts w:ascii="Arial" w:hAnsi="Arial" w:cs="Arial"/>
                <w:b/>
              </w:rPr>
            </w:pPr>
            <w:r w:rsidRPr="003526E0">
              <w:rPr>
                <w:rFonts w:ascii="Arial" w:hAnsi="Arial" w:cs="Arial"/>
                <w:b/>
              </w:rPr>
              <w:t>MAIN R</w:t>
            </w:r>
            <w:r w:rsidR="005519BE" w:rsidRPr="003526E0">
              <w:rPr>
                <w:rFonts w:ascii="Arial" w:hAnsi="Arial" w:cs="Arial"/>
                <w:b/>
              </w:rPr>
              <w:t>ESPONSIBILITIES</w:t>
            </w:r>
            <w:r w:rsidR="00F91A82" w:rsidRPr="003526E0">
              <w:rPr>
                <w:rFonts w:ascii="Arial" w:hAnsi="Arial" w:cs="Arial"/>
                <w:b/>
              </w:rPr>
              <w:t xml:space="preserve"> AND REQUIREMENTS</w:t>
            </w:r>
          </w:p>
        </w:tc>
      </w:tr>
      <w:tr w:rsidR="00F11007" w:rsidRPr="002E2B95" w14:paraId="1F536ACB" w14:textId="77777777" w:rsidTr="008A22A3">
        <w:tc>
          <w:tcPr>
            <w:tcW w:w="852" w:type="dxa"/>
          </w:tcPr>
          <w:p w14:paraId="1F536AC8" w14:textId="77777777" w:rsidR="00F11007" w:rsidRPr="002E2B95" w:rsidRDefault="00F11007" w:rsidP="008A22A3">
            <w:pPr>
              <w:spacing w:before="40" w:after="0"/>
              <w:jc w:val="both"/>
              <w:rPr>
                <w:rFonts w:ascii="Arial" w:hAnsi="Arial" w:cs="Arial"/>
                <w:b/>
              </w:rPr>
            </w:pPr>
          </w:p>
        </w:tc>
        <w:tc>
          <w:tcPr>
            <w:tcW w:w="474" w:type="dxa"/>
            <w:vAlign w:val="center"/>
          </w:tcPr>
          <w:p w14:paraId="1F536AC9" w14:textId="77777777" w:rsidR="00F11007" w:rsidRPr="002E2B95" w:rsidRDefault="002E0E72" w:rsidP="000D00EA">
            <w:pPr>
              <w:spacing w:before="40" w:after="0"/>
              <w:rPr>
                <w:rFonts w:ascii="Arial" w:hAnsi="Arial" w:cs="Arial"/>
              </w:rPr>
            </w:pPr>
            <w:r>
              <w:rPr>
                <w:rFonts w:ascii="Arial" w:hAnsi="Arial" w:cs="Arial"/>
              </w:rPr>
              <w:t>1</w:t>
            </w:r>
            <w:r w:rsidR="00F11007" w:rsidRPr="002E2B95">
              <w:rPr>
                <w:rFonts w:ascii="Arial" w:hAnsi="Arial" w:cs="Arial"/>
              </w:rPr>
              <w:t>.</w:t>
            </w:r>
          </w:p>
        </w:tc>
        <w:tc>
          <w:tcPr>
            <w:tcW w:w="8173" w:type="dxa"/>
            <w:gridSpan w:val="5"/>
          </w:tcPr>
          <w:p w14:paraId="1F536ACA" w14:textId="2532CA65" w:rsidR="00F11007" w:rsidRPr="003526E0" w:rsidRDefault="00441CF0" w:rsidP="00D907DB">
            <w:pPr>
              <w:rPr>
                <w:rFonts w:ascii="Arial" w:hAnsi="Arial" w:cs="Arial"/>
              </w:rPr>
            </w:pPr>
            <w:r w:rsidRPr="003526E0">
              <w:rPr>
                <w:rFonts w:ascii="Arial" w:hAnsi="Arial" w:cs="Arial"/>
              </w:rPr>
              <w:t>Provide specialist financial and technical advice on a range of strategic developments, including schemes involving complex funding arrangements and those delivering efficiencies</w:t>
            </w:r>
            <w:r w:rsidR="003B692E" w:rsidRPr="003526E0">
              <w:rPr>
                <w:rFonts w:ascii="Arial" w:hAnsi="Arial" w:cs="Arial"/>
              </w:rPr>
              <w:t xml:space="preserve"> linking with other departments where appropriate</w:t>
            </w:r>
            <w:r w:rsidR="00DD0507" w:rsidRPr="003526E0">
              <w:rPr>
                <w:rFonts w:ascii="Arial" w:hAnsi="Arial" w:cs="Arial"/>
              </w:rPr>
              <w:t>.</w:t>
            </w:r>
            <w:r w:rsidRPr="003526E0">
              <w:rPr>
                <w:rFonts w:ascii="Arial" w:hAnsi="Arial" w:cs="Arial"/>
                <w:lang w:val="en-US"/>
              </w:rPr>
              <w:t xml:space="preserve"> </w:t>
            </w:r>
          </w:p>
        </w:tc>
      </w:tr>
      <w:tr w:rsidR="00441CF0" w:rsidRPr="002E2B95" w14:paraId="1F536ACF" w14:textId="77777777" w:rsidTr="008A22A3">
        <w:tc>
          <w:tcPr>
            <w:tcW w:w="852" w:type="dxa"/>
          </w:tcPr>
          <w:p w14:paraId="1F536ACC" w14:textId="77777777" w:rsidR="00441CF0" w:rsidRPr="002E2B95" w:rsidRDefault="00441CF0" w:rsidP="00441CF0">
            <w:pPr>
              <w:spacing w:before="40" w:after="0"/>
              <w:jc w:val="both"/>
              <w:rPr>
                <w:rFonts w:ascii="Arial" w:hAnsi="Arial" w:cs="Arial"/>
                <w:b/>
              </w:rPr>
            </w:pPr>
          </w:p>
        </w:tc>
        <w:tc>
          <w:tcPr>
            <w:tcW w:w="474" w:type="dxa"/>
            <w:vAlign w:val="center"/>
          </w:tcPr>
          <w:p w14:paraId="1F536ACD" w14:textId="77777777" w:rsidR="00441CF0" w:rsidRPr="002E2B95" w:rsidRDefault="00441CF0" w:rsidP="00441CF0">
            <w:pPr>
              <w:spacing w:before="40" w:after="0"/>
              <w:jc w:val="center"/>
              <w:rPr>
                <w:rFonts w:ascii="Arial" w:hAnsi="Arial" w:cs="Arial"/>
              </w:rPr>
            </w:pPr>
            <w:r>
              <w:rPr>
                <w:rFonts w:ascii="Arial" w:hAnsi="Arial" w:cs="Arial"/>
              </w:rPr>
              <w:t>2</w:t>
            </w:r>
            <w:r w:rsidRPr="002E2B95">
              <w:rPr>
                <w:rFonts w:ascii="Arial" w:hAnsi="Arial" w:cs="Arial"/>
              </w:rPr>
              <w:t>.</w:t>
            </w:r>
          </w:p>
        </w:tc>
        <w:tc>
          <w:tcPr>
            <w:tcW w:w="8173" w:type="dxa"/>
            <w:gridSpan w:val="5"/>
          </w:tcPr>
          <w:p w14:paraId="1F536ACE" w14:textId="27EB962F" w:rsidR="00441CF0" w:rsidRPr="003526E0" w:rsidRDefault="00441CF0" w:rsidP="00441CF0">
            <w:pPr>
              <w:rPr>
                <w:rFonts w:ascii="Arial" w:hAnsi="Arial" w:cs="Arial"/>
              </w:rPr>
            </w:pPr>
            <w:r w:rsidRPr="003526E0">
              <w:rPr>
                <w:rFonts w:ascii="Arial" w:hAnsi="Arial" w:cs="Arial"/>
              </w:rPr>
              <w:t>Provide financial direction, advice and support to a range of complex development projects and initiatives. Develop and evaluate options</w:t>
            </w:r>
            <w:r w:rsidR="00CE0E97" w:rsidRPr="003526E0">
              <w:rPr>
                <w:rFonts w:ascii="Arial" w:hAnsi="Arial" w:cs="Arial"/>
              </w:rPr>
              <w:t xml:space="preserve"> through business case principles and appraise appropriate delivery</w:t>
            </w:r>
            <w:r w:rsidR="00F262EF" w:rsidRPr="003526E0">
              <w:rPr>
                <w:rFonts w:ascii="Arial" w:hAnsi="Arial" w:cs="Arial"/>
              </w:rPr>
              <w:t xml:space="preserve"> vehicles to </w:t>
            </w:r>
            <w:r w:rsidRPr="003526E0">
              <w:rPr>
                <w:rFonts w:ascii="Arial" w:hAnsi="Arial" w:cs="Arial"/>
              </w:rPr>
              <w:t>determine long term sustainable solutions and safeguard the interests of the Council.</w:t>
            </w:r>
          </w:p>
        </w:tc>
      </w:tr>
      <w:tr w:rsidR="00441CF0" w:rsidRPr="002E2B95" w14:paraId="1F536AD3" w14:textId="77777777" w:rsidTr="008A22A3">
        <w:tc>
          <w:tcPr>
            <w:tcW w:w="852" w:type="dxa"/>
          </w:tcPr>
          <w:p w14:paraId="1F536AD0" w14:textId="77777777" w:rsidR="00441CF0" w:rsidRPr="002E2B95" w:rsidRDefault="00441CF0" w:rsidP="00441CF0">
            <w:pPr>
              <w:spacing w:before="40" w:after="0"/>
              <w:jc w:val="both"/>
              <w:rPr>
                <w:rFonts w:ascii="Arial" w:hAnsi="Arial" w:cs="Arial"/>
                <w:b/>
              </w:rPr>
            </w:pPr>
          </w:p>
        </w:tc>
        <w:tc>
          <w:tcPr>
            <w:tcW w:w="474" w:type="dxa"/>
            <w:vAlign w:val="center"/>
          </w:tcPr>
          <w:p w14:paraId="1F536AD1" w14:textId="77777777" w:rsidR="00441CF0" w:rsidRPr="002E2B95" w:rsidRDefault="00441CF0" w:rsidP="00441CF0">
            <w:pPr>
              <w:spacing w:before="40" w:after="0"/>
              <w:jc w:val="center"/>
              <w:rPr>
                <w:rFonts w:ascii="Arial" w:hAnsi="Arial" w:cs="Arial"/>
              </w:rPr>
            </w:pPr>
            <w:r>
              <w:rPr>
                <w:rFonts w:ascii="Arial" w:hAnsi="Arial" w:cs="Arial"/>
              </w:rPr>
              <w:t>3</w:t>
            </w:r>
            <w:r w:rsidRPr="002E2B95">
              <w:rPr>
                <w:rFonts w:ascii="Arial" w:hAnsi="Arial" w:cs="Arial"/>
              </w:rPr>
              <w:t>.</w:t>
            </w:r>
          </w:p>
        </w:tc>
        <w:tc>
          <w:tcPr>
            <w:tcW w:w="8173" w:type="dxa"/>
            <w:gridSpan w:val="5"/>
          </w:tcPr>
          <w:p w14:paraId="1F536AD2" w14:textId="7FEE7FE6" w:rsidR="00441CF0" w:rsidRPr="003526E0" w:rsidRDefault="00B322BF" w:rsidP="00441CF0">
            <w:pPr>
              <w:rPr>
                <w:rFonts w:ascii="Arial" w:hAnsi="Arial" w:cs="Arial"/>
              </w:rPr>
            </w:pPr>
            <w:r w:rsidRPr="003526E0">
              <w:rPr>
                <w:rFonts w:ascii="Arial" w:hAnsi="Arial" w:cs="Arial"/>
              </w:rPr>
              <w:t>Identify, analyse and interpret legislation, government guidance and initiatives covering the area of responsibility and assess the financial implications, risks and opportunities for the Council.</w:t>
            </w:r>
          </w:p>
        </w:tc>
      </w:tr>
      <w:tr w:rsidR="00441CF0" w:rsidRPr="002E2B95" w14:paraId="1F536AD7" w14:textId="77777777" w:rsidTr="008A22A3">
        <w:tc>
          <w:tcPr>
            <w:tcW w:w="852" w:type="dxa"/>
          </w:tcPr>
          <w:p w14:paraId="1F536AD4" w14:textId="77777777" w:rsidR="00441CF0" w:rsidRPr="002E2B95" w:rsidRDefault="00441CF0" w:rsidP="00441CF0">
            <w:pPr>
              <w:spacing w:before="40" w:after="0"/>
              <w:jc w:val="both"/>
              <w:rPr>
                <w:rFonts w:ascii="Arial" w:hAnsi="Arial" w:cs="Arial"/>
                <w:b/>
              </w:rPr>
            </w:pPr>
          </w:p>
        </w:tc>
        <w:tc>
          <w:tcPr>
            <w:tcW w:w="474" w:type="dxa"/>
            <w:vAlign w:val="center"/>
          </w:tcPr>
          <w:p w14:paraId="1F536AD5" w14:textId="77777777" w:rsidR="00441CF0" w:rsidRPr="002E2B95" w:rsidRDefault="00441CF0" w:rsidP="00441CF0">
            <w:pPr>
              <w:spacing w:before="40" w:after="0"/>
              <w:jc w:val="center"/>
              <w:rPr>
                <w:rFonts w:ascii="Arial" w:hAnsi="Arial" w:cs="Arial"/>
              </w:rPr>
            </w:pPr>
            <w:r>
              <w:rPr>
                <w:rFonts w:ascii="Arial" w:hAnsi="Arial" w:cs="Arial"/>
              </w:rPr>
              <w:t>4</w:t>
            </w:r>
            <w:r w:rsidRPr="002E2B95">
              <w:rPr>
                <w:rFonts w:ascii="Arial" w:hAnsi="Arial" w:cs="Arial"/>
              </w:rPr>
              <w:t>.</w:t>
            </w:r>
          </w:p>
        </w:tc>
        <w:tc>
          <w:tcPr>
            <w:tcW w:w="8173" w:type="dxa"/>
            <w:gridSpan w:val="5"/>
          </w:tcPr>
          <w:p w14:paraId="1F536AD6" w14:textId="2BA9794E" w:rsidR="00441CF0" w:rsidRPr="003526E0" w:rsidRDefault="00441CF0" w:rsidP="00441CF0">
            <w:pPr>
              <w:rPr>
                <w:rFonts w:ascii="Arial" w:hAnsi="Arial" w:cs="Arial"/>
              </w:rPr>
            </w:pPr>
            <w:r w:rsidRPr="003526E0">
              <w:rPr>
                <w:rFonts w:ascii="Arial" w:hAnsi="Arial" w:cs="Arial"/>
                <w:lang w:val="en-US"/>
              </w:rPr>
              <w:t xml:space="preserve"> Support and influence the development of the Councils financial and asset strategies and plans</w:t>
            </w:r>
            <w:r w:rsidRPr="003526E0">
              <w:rPr>
                <w:rFonts w:ascii="Arial" w:hAnsi="Arial" w:cs="Arial"/>
              </w:rPr>
              <w:t>.</w:t>
            </w:r>
          </w:p>
        </w:tc>
      </w:tr>
      <w:tr w:rsidR="00441CF0" w:rsidRPr="002E2B95" w14:paraId="1F536ADB" w14:textId="77777777" w:rsidTr="008A22A3">
        <w:tc>
          <w:tcPr>
            <w:tcW w:w="852" w:type="dxa"/>
          </w:tcPr>
          <w:p w14:paraId="1F536AD8" w14:textId="77777777" w:rsidR="00441CF0" w:rsidRPr="002E2B95" w:rsidRDefault="00441CF0" w:rsidP="00441CF0">
            <w:pPr>
              <w:spacing w:before="40" w:after="0"/>
              <w:jc w:val="both"/>
              <w:rPr>
                <w:rFonts w:ascii="Arial" w:hAnsi="Arial" w:cs="Arial"/>
                <w:b/>
              </w:rPr>
            </w:pPr>
          </w:p>
        </w:tc>
        <w:tc>
          <w:tcPr>
            <w:tcW w:w="474" w:type="dxa"/>
            <w:vAlign w:val="center"/>
          </w:tcPr>
          <w:p w14:paraId="1F536AD9" w14:textId="77777777" w:rsidR="00441CF0" w:rsidRPr="002E2B95" w:rsidRDefault="00441CF0" w:rsidP="00441CF0">
            <w:pPr>
              <w:spacing w:before="40" w:after="0"/>
              <w:jc w:val="center"/>
              <w:rPr>
                <w:rFonts w:ascii="Arial" w:hAnsi="Arial" w:cs="Arial"/>
              </w:rPr>
            </w:pPr>
            <w:r>
              <w:rPr>
                <w:rFonts w:ascii="Arial" w:hAnsi="Arial" w:cs="Arial"/>
              </w:rPr>
              <w:t>5</w:t>
            </w:r>
            <w:r w:rsidRPr="002E2B95">
              <w:rPr>
                <w:rFonts w:ascii="Arial" w:hAnsi="Arial" w:cs="Arial"/>
              </w:rPr>
              <w:t>.</w:t>
            </w:r>
          </w:p>
        </w:tc>
        <w:tc>
          <w:tcPr>
            <w:tcW w:w="8173" w:type="dxa"/>
            <w:gridSpan w:val="5"/>
          </w:tcPr>
          <w:p w14:paraId="1F536ADA" w14:textId="2C93D064" w:rsidR="00441CF0" w:rsidRPr="003526E0" w:rsidRDefault="00441CF0" w:rsidP="00441CF0">
            <w:pPr>
              <w:contextualSpacing/>
              <w:rPr>
                <w:rFonts w:ascii="Arial" w:hAnsi="Arial" w:cs="Arial"/>
              </w:rPr>
            </w:pPr>
            <w:r w:rsidRPr="003526E0">
              <w:rPr>
                <w:rFonts w:ascii="Arial" w:hAnsi="Arial" w:cs="Arial"/>
              </w:rPr>
              <w:t>Provide</w:t>
            </w:r>
            <w:r w:rsidR="002E5302" w:rsidRPr="003526E0">
              <w:rPr>
                <w:rFonts w:ascii="Arial" w:hAnsi="Arial" w:cs="Arial"/>
              </w:rPr>
              <w:t xml:space="preserve"> Strategic</w:t>
            </w:r>
            <w:r w:rsidRPr="003526E0">
              <w:rPr>
                <w:rFonts w:ascii="Arial" w:hAnsi="Arial" w:cs="Arial"/>
              </w:rPr>
              <w:t xml:space="preserve"> financial advice and support to Directors and Senior Managers</w:t>
            </w:r>
          </w:p>
        </w:tc>
      </w:tr>
      <w:tr w:rsidR="00441CF0" w:rsidRPr="002E2B95" w14:paraId="1F536ADF" w14:textId="77777777" w:rsidTr="008A22A3">
        <w:tc>
          <w:tcPr>
            <w:tcW w:w="852" w:type="dxa"/>
          </w:tcPr>
          <w:p w14:paraId="1F536ADC" w14:textId="77777777" w:rsidR="00441CF0" w:rsidRPr="002E2B95" w:rsidRDefault="00441CF0" w:rsidP="00441CF0">
            <w:pPr>
              <w:spacing w:before="40" w:after="0"/>
              <w:jc w:val="both"/>
              <w:rPr>
                <w:rFonts w:ascii="Arial" w:hAnsi="Arial" w:cs="Arial"/>
                <w:b/>
              </w:rPr>
            </w:pPr>
          </w:p>
        </w:tc>
        <w:tc>
          <w:tcPr>
            <w:tcW w:w="474" w:type="dxa"/>
            <w:vAlign w:val="center"/>
          </w:tcPr>
          <w:p w14:paraId="1F536ADD" w14:textId="77777777" w:rsidR="00441CF0" w:rsidRDefault="00441CF0" w:rsidP="00441CF0">
            <w:pPr>
              <w:spacing w:before="40" w:after="0"/>
              <w:jc w:val="center"/>
              <w:rPr>
                <w:rFonts w:ascii="Arial" w:hAnsi="Arial" w:cs="Arial"/>
              </w:rPr>
            </w:pPr>
            <w:r>
              <w:rPr>
                <w:rFonts w:ascii="Arial" w:hAnsi="Arial" w:cs="Arial"/>
              </w:rPr>
              <w:t>6</w:t>
            </w:r>
          </w:p>
        </w:tc>
        <w:tc>
          <w:tcPr>
            <w:tcW w:w="8173" w:type="dxa"/>
            <w:gridSpan w:val="5"/>
          </w:tcPr>
          <w:p w14:paraId="1F536ADE" w14:textId="1F9F7DC1" w:rsidR="00441CF0" w:rsidRPr="003526E0" w:rsidRDefault="00B322BF" w:rsidP="00441CF0">
            <w:pPr>
              <w:rPr>
                <w:rFonts w:ascii="Arial" w:hAnsi="Arial" w:cs="Arial"/>
              </w:rPr>
            </w:pPr>
            <w:r w:rsidRPr="003526E0">
              <w:rPr>
                <w:rFonts w:ascii="Arial" w:hAnsi="Arial" w:cs="Arial"/>
              </w:rPr>
              <w:t xml:space="preserve"> Plan, organise and manage the budget management process in line with Corporate standards and timescales</w:t>
            </w:r>
          </w:p>
        </w:tc>
      </w:tr>
      <w:tr w:rsidR="00E5703A" w:rsidRPr="002E2B95" w14:paraId="1F536AE3" w14:textId="77777777" w:rsidTr="008A22A3">
        <w:tc>
          <w:tcPr>
            <w:tcW w:w="852" w:type="dxa"/>
          </w:tcPr>
          <w:p w14:paraId="1F536AE0" w14:textId="77777777" w:rsidR="00E5703A" w:rsidRPr="002E2B95" w:rsidRDefault="00E5703A" w:rsidP="00E5703A">
            <w:pPr>
              <w:spacing w:before="40" w:after="0"/>
              <w:jc w:val="both"/>
              <w:rPr>
                <w:rFonts w:ascii="Arial" w:hAnsi="Arial" w:cs="Arial"/>
                <w:b/>
              </w:rPr>
            </w:pPr>
          </w:p>
        </w:tc>
        <w:tc>
          <w:tcPr>
            <w:tcW w:w="474" w:type="dxa"/>
            <w:vAlign w:val="center"/>
          </w:tcPr>
          <w:p w14:paraId="1F536AE1" w14:textId="77777777" w:rsidR="00E5703A" w:rsidRDefault="00E5703A" w:rsidP="00E5703A">
            <w:pPr>
              <w:spacing w:before="40" w:after="0"/>
              <w:jc w:val="center"/>
              <w:rPr>
                <w:rFonts w:ascii="Arial" w:hAnsi="Arial" w:cs="Arial"/>
              </w:rPr>
            </w:pPr>
            <w:r>
              <w:rPr>
                <w:rFonts w:ascii="Arial" w:hAnsi="Arial" w:cs="Arial"/>
              </w:rPr>
              <w:t>7</w:t>
            </w:r>
          </w:p>
        </w:tc>
        <w:tc>
          <w:tcPr>
            <w:tcW w:w="8173" w:type="dxa"/>
            <w:gridSpan w:val="5"/>
          </w:tcPr>
          <w:p w14:paraId="1F536AE2" w14:textId="7F4CC448" w:rsidR="00E5703A" w:rsidRPr="003526E0" w:rsidRDefault="00E5703A" w:rsidP="00E5703A">
            <w:pPr>
              <w:rPr>
                <w:rFonts w:ascii="Arial" w:hAnsi="Arial" w:cs="Arial"/>
              </w:rPr>
            </w:pPr>
            <w:r w:rsidRPr="003526E0">
              <w:rPr>
                <w:rFonts w:ascii="Arial" w:hAnsi="Arial" w:cs="Arial"/>
              </w:rPr>
              <w:t xml:space="preserve">To establish and develop effective partnerships with other organisations to integrate the financial plans and strategies of partners with those of the Council. </w:t>
            </w:r>
          </w:p>
        </w:tc>
      </w:tr>
      <w:tr w:rsidR="00E5703A" w:rsidRPr="002E2B95" w14:paraId="1F536AE7" w14:textId="77777777" w:rsidTr="008A22A3">
        <w:tc>
          <w:tcPr>
            <w:tcW w:w="852" w:type="dxa"/>
          </w:tcPr>
          <w:p w14:paraId="1F536AE4" w14:textId="77777777" w:rsidR="00E5703A" w:rsidRPr="002E2B95" w:rsidRDefault="00E5703A" w:rsidP="00E5703A">
            <w:pPr>
              <w:spacing w:before="40" w:after="0"/>
              <w:jc w:val="both"/>
              <w:rPr>
                <w:rFonts w:ascii="Arial" w:hAnsi="Arial" w:cs="Arial"/>
                <w:b/>
              </w:rPr>
            </w:pPr>
          </w:p>
        </w:tc>
        <w:tc>
          <w:tcPr>
            <w:tcW w:w="474" w:type="dxa"/>
            <w:vAlign w:val="center"/>
          </w:tcPr>
          <w:p w14:paraId="1F536AE5" w14:textId="77777777" w:rsidR="00E5703A" w:rsidRDefault="00E5703A" w:rsidP="00E5703A">
            <w:pPr>
              <w:spacing w:before="40" w:after="0"/>
              <w:jc w:val="center"/>
              <w:rPr>
                <w:rFonts w:ascii="Arial" w:hAnsi="Arial" w:cs="Arial"/>
              </w:rPr>
            </w:pPr>
            <w:r>
              <w:rPr>
                <w:rFonts w:ascii="Arial" w:hAnsi="Arial" w:cs="Arial"/>
              </w:rPr>
              <w:t>8</w:t>
            </w:r>
          </w:p>
        </w:tc>
        <w:tc>
          <w:tcPr>
            <w:tcW w:w="8173" w:type="dxa"/>
            <w:gridSpan w:val="5"/>
          </w:tcPr>
          <w:p w14:paraId="1F536AE6" w14:textId="3F12EBA0" w:rsidR="00E5703A" w:rsidRPr="003526E0" w:rsidRDefault="00E5703A" w:rsidP="00E5703A">
            <w:pPr>
              <w:rPr>
                <w:rFonts w:ascii="Arial" w:hAnsi="Arial" w:cs="Arial"/>
              </w:rPr>
            </w:pPr>
            <w:r w:rsidRPr="003526E0">
              <w:rPr>
                <w:rFonts w:ascii="Arial" w:hAnsi="Arial" w:cs="Arial"/>
              </w:rPr>
              <w:t>Oversee the preparation of budgets in line with Corporate standards and timescales</w:t>
            </w:r>
          </w:p>
        </w:tc>
      </w:tr>
      <w:tr w:rsidR="00E5703A" w:rsidRPr="002E2B95" w14:paraId="1F536AEB" w14:textId="77777777" w:rsidTr="008A22A3">
        <w:tc>
          <w:tcPr>
            <w:tcW w:w="852" w:type="dxa"/>
          </w:tcPr>
          <w:p w14:paraId="1F536AE8" w14:textId="77777777" w:rsidR="00E5703A" w:rsidRPr="002E2B95" w:rsidRDefault="00E5703A" w:rsidP="00E5703A">
            <w:pPr>
              <w:spacing w:before="40" w:after="0"/>
              <w:jc w:val="both"/>
              <w:rPr>
                <w:rFonts w:ascii="Arial" w:hAnsi="Arial" w:cs="Arial"/>
                <w:b/>
              </w:rPr>
            </w:pPr>
          </w:p>
        </w:tc>
        <w:tc>
          <w:tcPr>
            <w:tcW w:w="474" w:type="dxa"/>
            <w:vAlign w:val="center"/>
          </w:tcPr>
          <w:p w14:paraId="1F536AE9" w14:textId="77777777" w:rsidR="00E5703A" w:rsidRDefault="00E5703A" w:rsidP="00E5703A">
            <w:pPr>
              <w:spacing w:before="40" w:after="0"/>
              <w:jc w:val="center"/>
              <w:rPr>
                <w:rFonts w:ascii="Arial" w:hAnsi="Arial" w:cs="Arial"/>
              </w:rPr>
            </w:pPr>
            <w:r>
              <w:rPr>
                <w:rFonts w:ascii="Arial" w:hAnsi="Arial" w:cs="Arial"/>
              </w:rPr>
              <w:t>9</w:t>
            </w:r>
          </w:p>
        </w:tc>
        <w:tc>
          <w:tcPr>
            <w:tcW w:w="8173" w:type="dxa"/>
            <w:gridSpan w:val="5"/>
          </w:tcPr>
          <w:p w14:paraId="1F536AEA" w14:textId="436BA650" w:rsidR="00E5703A" w:rsidRPr="003526E0" w:rsidRDefault="0052570E" w:rsidP="00E5703A">
            <w:pPr>
              <w:rPr>
                <w:rFonts w:ascii="Arial" w:hAnsi="Arial" w:cs="Arial"/>
              </w:rPr>
            </w:pPr>
            <w:r w:rsidRPr="003526E0">
              <w:rPr>
                <w:rFonts w:ascii="Arial" w:hAnsi="Arial" w:cs="Arial"/>
              </w:rPr>
              <w:t xml:space="preserve"> To support the preparation of bids for external funding </w:t>
            </w:r>
            <w:r w:rsidR="001C1884" w:rsidRPr="003526E0">
              <w:rPr>
                <w:rFonts w:ascii="Arial" w:hAnsi="Arial" w:cs="Arial"/>
              </w:rPr>
              <w:t>and ensuring they’re appropriate to deliver the Council Plan objectives</w:t>
            </w:r>
            <w:r w:rsidR="004528CB" w:rsidRPr="003526E0">
              <w:rPr>
                <w:rFonts w:ascii="Arial" w:hAnsi="Arial" w:cs="Arial"/>
              </w:rPr>
              <w:t xml:space="preserve"> and that there are sufficient resources to deliver these interventions.</w:t>
            </w:r>
          </w:p>
        </w:tc>
      </w:tr>
      <w:tr w:rsidR="00E5703A" w:rsidRPr="002E2B95" w14:paraId="1F536AEF" w14:textId="77777777" w:rsidTr="008A22A3">
        <w:tc>
          <w:tcPr>
            <w:tcW w:w="852" w:type="dxa"/>
          </w:tcPr>
          <w:p w14:paraId="1F536AEC" w14:textId="77777777" w:rsidR="00E5703A" w:rsidRPr="002E2B95" w:rsidRDefault="00E5703A" w:rsidP="00E5703A">
            <w:pPr>
              <w:spacing w:before="40" w:after="0"/>
              <w:jc w:val="both"/>
              <w:rPr>
                <w:rFonts w:ascii="Arial" w:hAnsi="Arial" w:cs="Arial"/>
                <w:b/>
              </w:rPr>
            </w:pPr>
          </w:p>
        </w:tc>
        <w:tc>
          <w:tcPr>
            <w:tcW w:w="474" w:type="dxa"/>
            <w:vAlign w:val="center"/>
          </w:tcPr>
          <w:p w14:paraId="1F536AED" w14:textId="77777777" w:rsidR="00E5703A" w:rsidRDefault="00E5703A" w:rsidP="00E5703A">
            <w:pPr>
              <w:spacing w:before="40" w:after="0"/>
              <w:jc w:val="center"/>
              <w:rPr>
                <w:rFonts w:ascii="Arial" w:hAnsi="Arial" w:cs="Arial"/>
              </w:rPr>
            </w:pPr>
            <w:r>
              <w:rPr>
                <w:rFonts w:ascii="Arial" w:hAnsi="Arial" w:cs="Arial"/>
              </w:rPr>
              <w:t>10</w:t>
            </w:r>
          </w:p>
        </w:tc>
        <w:tc>
          <w:tcPr>
            <w:tcW w:w="8173" w:type="dxa"/>
            <w:gridSpan w:val="5"/>
          </w:tcPr>
          <w:p w14:paraId="1F536AEE" w14:textId="1721B06D" w:rsidR="00E5703A" w:rsidRPr="003526E0" w:rsidRDefault="0052570E" w:rsidP="00E5703A">
            <w:pPr>
              <w:rPr>
                <w:rFonts w:ascii="Arial" w:hAnsi="Arial" w:cs="Arial"/>
              </w:rPr>
            </w:pPr>
            <w:r w:rsidRPr="003526E0">
              <w:rPr>
                <w:rFonts w:ascii="Arial" w:hAnsi="Arial" w:cs="Arial"/>
              </w:rPr>
              <w:t>To ensure a culture of co-operation and effective joint working is maintained and ensure the service is customer focused.</w:t>
            </w:r>
          </w:p>
        </w:tc>
      </w:tr>
      <w:tr w:rsidR="00E5703A" w:rsidRPr="002E2B95" w14:paraId="1F536AF3" w14:textId="77777777" w:rsidTr="008A22A3">
        <w:tc>
          <w:tcPr>
            <w:tcW w:w="852" w:type="dxa"/>
          </w:tcPr>
          <w:p w14:paraId="1F536AF0" w14:textId="77777777" w:rsidR="00E5703A" w:rsidRPr="002E2B95" w:rsidRDefault="00E5703A" w:rsidP="00E5703A">
            <w:pPr>
              <w:spacing w:before="40" w:after="0"/>
              <w:jc w:val="both"/>
              <w:rPr>
                <w:rFonts w:ascii="Arial" w:hAnsi="Arial" w:cs="Arial"/>
                <w:b/>
              </w:rPr>
            </w:pPr>
          </w:p>
        </w:tc>
        <w:tc>
          <w:tcPr>
            <w:tcW w:w="474" w:type="dxa"/>
            <w:vAlign w:val="center"/>
          </w:tcPr>
          <w:p w14:paraId="1F536AF1" w14:textId="77777777" w:rsidR="00E5703A" w:rsidRDefault="00E5703A" w:rsidP="00E5703A">
            <w:pPr>
              <w:spacing w:before="40" w:after="0"/>
              <w:jc w:val="center"/>
              <w:rPr>
                <w:rFonts w:ascii="Arial" w:hAnsi="Arial" w:cs="Arial"/>
              </w:rPr>
            </w:pPr>
            <w:r>
              <w:rPr>
                <w:rFonts w:ascii="Arial" w:hAnsi="Arial" w:cs="Arial"/>
              </w:rPr>
              <w:t>11</w:t>
            </w:r>
          </w:p>
        </w:tc>
        <w:tc>
          <w:tcPr>
            <w:tcW w:w="8173" w:type="dxa"/>
            <w:gridSpan w:val="5"/>
          </w:tcPr>
          <w:p w14:paraId="1F536AF2" w14:textId="4F473B86" w:rsidR="00E5703A" w:rsidRPr="003526E0" w:rsidRDefault="00E5703A" w:rsidP="00E5703A">
            <w:pPr>
              <w:rPr>
                <w:rFonts w:ascii="Arial" w:hAnsi="Arial" w:cs="Arial"/>
              </w:rPr>
            </w:pPr>
            <w:r w:rsidRPr="003526E0">
              <w:rPr>
                <w:rFonts w:ascii="Arial" w:hAnsi="Arial" w:cs="Arial"/>
                <w:lang w:eastAsia="en-US"/>
              </w:rPr>
              <w:t xml:space="preserve">To support and promote the development and improvement of the Finance </w:t>
            </w:r>
            <w:r w:rsidR="0052570E" w:rsidRPr="003526E0">
              <w:rPr>
                <w:rFonts w:ascii="Arial" w:hAnsi="Arial" w:cs="Arial"/>
                <w:lang w:eastAsia="en-US"/>
              </w:rPr>
              <w:t xml:space="preserve">Transformation and </w:t>
            </w:r>
            <w:r w:rsidR="004528CB" w:rsidRPr="003526E0">
              <w:rPr>
                <w:rFonts w:ascii="Arial" w:hAnsi="Arial" w:cs="Arial"/>
                <w:lang w:eastAsia="en-US"/>
              </w:rPr>
              <w:t>Performance</w:t>
            </w:r>
            <w:r w:rsidR="0052570E" w:rsidRPr="003526E0">
              <w:rPr>
                <w:rFonts w:ascii="Arial" w:hAnsi="Arial" w:cs="Arial"/>
                <w:lang w:eastAsia="en-US"/>
              </w:rPr>
              <w:t xml:space="preserve"> </w:t>
            </w:r>
            <w:r w:rsidRPr="003526E0">
              <w:rPr>
                <w:rFonts w:ascii="Arial" w:hAnsi="Arial" w:cs="Arial"/>
                <w:lang w:eastAsia="en-US"/>
              </w:rPr>
              <w:t>Directorate and the Council and promote strong and effective employee engagement.</w:t>
            </w:r>
          </w:p>
        </w:tc>
      </w:tr>
      <w:tr w:rsidR="00E5703A" w:rsidRPr="002E2B95" w14:paraId="1F536AF7" w14:textId="77777777" w:rsidTr="008A22A3">
        <w:tc>
          <w:tcPr>
            <w:tcW w:w="852" w:type="dxa"/>
          </w:tcPr>
          <w:p w14:paraId="1F536AF4" w14:textId="77777777" w:rsidR="00E5703A" w:rsidRPr="002E2B95" w:rsidRDefault="00E5703A" w:rsidP="00E5703A">
            <w:pPr>
              <w:spacing w:before="40" w:after="0"/>
              <w:jc w:val="both"/>
              <w:rPr>
                <w:rFonts w:ascii="Arial" w:hAnsi="Arial" w:cs="Arial"/>
                <w:b/>
              </w:rPr>
            </w:pPr>
          </w:p>
        </w:tc>
        <w:tc>
          <w:tcPr>
            <w:tcW w:w="474" w:type="dxa"/>
            <w:vAlign w:val="center"/>
          </w:tcPr>
          <w:p w14:paraId="1F536AF5" w14:textId="77777777" w:rsidR="00E5703A" w:rsidRDefault="00E5703A" w:rsidP="00E5703A">
            <w:pPr>
              <w:spacing w:before="40" w:after="0"/>
              <w:jc w:val="center"/>
              <w:rPr>
                <w:rFonts w:ascii="Arial" w:hAnsi="Arial" w:cs="Arial"/>
              </w:rPr>
            </w:pPr>
            <w:r>
              <w:rPr>
                <w:rFonts w:ascii="Arial" w:hAnsi="Arial" w:cs="Arial"/>
              </w:rPr>
              <w:t>12</w:t>
            </w:r>
          </w:p>
        </w:tc>
        <w:tc>
          <w:tcPr>
            <w:tcW w:w="8173" w:type="dxa"/>
            <w:gridSpan w:val="5"/>
          </w:tcPr>
          <w:p w14:paraId="1F536AF6" w14:textId="2603ACBE" w:rsidR="00E5703A" w:rsidRPr="003526E0" w:rsidRDefault="00197E7E" w:rsidP="00E5703A">
            <w:pPr>
              <w:rPr>
                <w:rFonts w:ascii="Arial" w:hAnsi="Arial" w:cs="Arial"/>
                <w:lang w:eastAsia="en-US"/>
              </w:rPr>
            </w:pPr>
            <w:r w:rsidRPr="003526E0">
              <w:rPr>
                <w:rFonts w:ascii="Arial" w:hAnsi="Arial" w:cs="Arial"/>
              </w:rPr>
              <w:t>Support</w:t>
            </w:r>
            <w:r w:rsidR="00E5703A" w:rsidRPr="003526E0">
              <w:rPr>
                <w:rFonts w:ascii="Arial" w:hAnsi="Arial" w:cs="Arial"/>
              </w:rPr>
              <w:t xml:space="preserve"> the preparation of the Council’s Statement of Accounts</w:t>
            </w:r>
            <w:r w:rsidR="000A5B72">
              <w:rPr>
                <w:rFonts w:ascii="Arial" w:hAnsi="Arial" w:cs="Arial"/>
              </w:rPr>
              <w:t xml:space="preserve"> and the</w:t>
            </w:r>
            <w:r w:rsidR="00E5703A" w:rsidRPr="003526E0">
              <w:rPr>
                <w:rFonts w:ascii="Arial" w:hAnsi="Arial" w:cs="Arial"/>
              </w:rPr>
              <w:t xml:space="preserve"> VAT and Treasury Management functions</w:t>
            </w:r>
            <w:r w:rsidR="000A5B72">
              <w:rPr>
                <w:rFonts w:ascii="Arial" w:hAnsi="Arial" w:cs="Arial"/>
              </w:rPr>
              <w:t xml:space="preserve"> in line with Corporate deadlines.</w:t>
            </w:r>
          </w:p>
        </w:tc>
      </w:tr>
      <w:tr w:rsidR="00E5703A" w:rsidRPr="002E2B95" w14:paraId="1F536AFB" w14:textId="77777777" w:rsidTr="008A22A3">
        <w:tc>
          <w:tcPr>
            <w:tcW w:w="852" w:type="dxa"/>
          </w:tcPr>
          <w:p w14:paraId="1F536AF8" w14:textId="77777777" w:rsidR="00E5703A" w:rsidRPr="002E2B95" w:rsidRDefault="00E5703A" w:rsidP="00E5703A">
            <w:pPr>
              <w:spacing w:before="40" w:after="0"/>
              <w:jc w:val="both"/>
              <w:rPr>
                <w:rFonts w:ascii="Arial" w:hAnsi="Arial" w:cs="Arial"/>
                <w:b/>
              </w:rPr>
            </w:pPr>
          </w:p>
        </w:tc>
        <w:tc>
          <w:tcPr>
            <w:tcW w:w="474" w:type="dxa"/>
            <w:vAlign w:val="center"/>
          </w:tcPr>
          <w:p w14:paraId="1F536AF9" w14:textId="77777777" w:rsidR="00E5703A" w:rsidRDefault="00E5703A" w:rsidP="00E5703A">
            <w:pPr>
              <w:spacing w:before="40" w:after="0"/>
              <w:jc w:val="center"/>
              <w:rPr>
                <w:rFonts w:ascii="Arial" w:hAnsi="Arial" w:cs="Arial"/>
              </w:rPr>
            </w:pPr>
            <w:r>
              <w:rPr>
                <w:rFonts w:ascii="Arial" w:hAnsi="Arial" w:cs="Arial"/>
              </w:rPr>
              <w:t>13</w:t>
            </w:r>
          </w:p>
        </w:tc>
        <w:tc>
          <w:tcPr>
            <w:tcW w:w="8173" w:type="dxa"/>
            <w:gridSpan w:val="5"/>
          </w:tcPr>
          <w:p w14:paraId="1F536AFA" w14:textId="1297D602" w:rsidR="00E5703A" w:rsidRPr="003526E0" w:rsidRDefault="00E5703A" w:rsidP="00E5703A">
            <w:pPr>
              <w:rPr>
                <w:rFonts w:ascii="Arial" w:hAnsi="Arial" w:cs="Arial"/>
              </w:rPr>
            </w:pPr>
            <w:r w:rsidRPr="003526E0">
              <w:rPr>
                <w:rFonts w:ascii="Arial" w:hAnsi="Arial" w:cs="Arial"/>
                <w:lang w:eastAsia="en-US"/>
              </w:rPr>
              <w:t>Deputise for the Strategic Finance Manager as required.</w:t>
            </w:r>
          </w:p>
        </w:tc>
      </w:tr>
      <w:tr w:rsidR="00E5703A" w:rsidRPr="002E2B95" w14:paraId="1F536AFF" w14:textId="77777777" w:rsidTr="008A22A3">
        <w:tc>
          <w:tcPr>
            <w:tcW w:w="852" w:type="dxa"/>
          </w:tcPr>
          <w:p w14:paraId="1F536AFC" w14:textId="77777777" w:rsidR="00E5703A" w:rsidRPr="002E2B95" w:rsidRDefault="00E5703A" w:rsidP="00E5703A">
            <w:pPr>
              <w:spacing w:before="40" w:after="0"/>
              <w:jc w:val="both"/>
              <w:rPr>
                <w:rFonts w:ascii="Arial" w:hAnsi="Arial" w:cs="Arial"/>
                <w:b/>
              </w:rPr>
            </w:pPr>
          </w:p>
        </w:tc>
        <w:tc>
          <w:tcPr>
            <w:tcW w:w="474" w:type="dxa"/>
            <w:vAlign w:val="center"/>
          </w:tcPr>
          <w:p w14:paraId="1F536AFD" w14:textId="77777777" w:rsidR="00E5703A" w:rsidRDefault="00E5703A" w:rsidP="00E5703A">
            <w:pPr>
              <w:spacing w:before="40" w:after="0"/>
              <w:jc w:val="center"/>
              <w:rPr>
                <w:rFonts w:ascii="Arial" w:hAnsi="Arial" w:cs="Arial"/>
              </w:rPr>
            </w:pPr>
            <w:r>
              <w:rPr>
                <w:rFonts w:ascii="Arial" w:hAnsi="Arial" w:cs="Arial"/>
              </w:rPr>
              <w:t>14</w:t>
            </w:r>
          </w:p>
        </w:tc>
        <w:tc>
          <w:tcPr>
            <w:tcW w:w="8173" w:type="dxa"/>
            <w:gridSpan w:val="5"/>
          </w:tcPr>
          <w:p w14:paraId="1F536AFE" w14:textId="77777777" w:rsidR="00E5703A" w:rsidRPr="003526E0" w:rsidRDefault="00E5703A" w:rsidP="00E5703A">
            <w:pPr>
              <w:contextualSpacing/>
              <w:rPr>
                <w:rFonts w:ascii="Arial" w:hAnsi="Arial" w:cs="Arial"/>
              </w:rPr>
            </w:pPr>
            <w:r w:rsidRPr="003526E0">
              <w:rPr>
                <w:rFonts w:ascii="Arial" w:hAnsi="Arial" w:cs="Arial"/>
                <w:lang w:eastAsia="en-US"/>
              </w:rPr>
              <w:t>To appraise staff and to assist in their training and development and to undertake such personal training as may be deemed necessary to meet the duties and responsibilities of the post</w:t>
            </w:r>
          </w:p>
        </w:tc>
      </w:tr>
      <w:tr w:rsidR="00E5703A" w:rsidRPr="002E2B95" w14:paraId="1F536B04" w14:textId="77777777" w:rsidTr="002B5360">
        <w:trPr>
          <w:cantSplit/>
        </w:trPr>
        <w:tc>
          <w:tcPr>
            <w:tcW w:w="852" w:type="dxa"/>
            <w:tcBorders>
              <w:bottom w:val="nil"/>
              <w:right w:val="nil"/>
            </w:tcBorders>
          </w:tcPr>
          <w:p w14:paraId="1F536B00" w14:textId="77777777" w:rsidR="00E5703A" w:rsidRDefault="00E5703A" w:rsidP="00E5703A">
            <w:pPr>
              <w:jc w:val="both"/>
              <w:rPr>
                <w:rFonts w:ascii="Arial" w:hAnsi="Arial" w:cs="Arial"/>
                <w:b/>
              </w:rPr>
            </w:pPr>
          </w:p>
          <w:p w14:paraId="1F536B01" w14:textId="77777777" w:rsidR="00E5703A" w:rsidRPr="002E2B95" w:rsidRDefault="00E5703A" w:rsidP="00E5703A">
            <w:pPr>
              <w:jc w:val="both"/>
              <w:rPr>
                <w:rFonts w:ascii="Arial" w:hAnsi="Arial" w:cs="Arial"/>
                <w:b/>
              </w:rPr>
            </w:pPr>
            <w:r>
              <w:rPr>
                <w:rFonts w:ascii="Arial" w:hAnsi="Arial" w:cs="Arial"/>
                <w:b/>
              </w:rPr>
              <w:t>3.</w:t>
            </w:r>
          </w:p>
        </w:tc>
        <w:tc>
          <w:tcPr>
            <w:tcW w:w="8647" w:type="dxa"/>
            <w:gridSpan w:val="6"/>
            <w:tcBorders>
              <w:left w:val="nil"/>
              <w:bottom w:val="nil"/>
            </w:tcBorders>
          </w:tcPr>
          <w:p w14:paraId="1F536B02" w14:textId="77777777" w:rsidR="00E5703A" w:rsidRPr="003526E0" w:rsidRDefault="00E5703A" w:rsidP="00E5703A">
            <w:pPr>
              <w:jc w:val="both"/>
              <w:rPr>
                <w:rFonts w:ascii="Arial" w:hAnsi="Arial" w:cs="Arial"/>
                <w:b/>
              </w:rPr>
            </w:pPr>
          </w:p>
          <w:p w14:paraId="1F536B03" w14:textId="77777777" w:rsidR="00E5703A" w:rsidRPr="003526E0" w:rsidRDefault="00E5703A" w:rsidP="00E5703A">
            <w:pPr>
              <w:jc w:val="both"/>
              <w:rPr>
                <w:rFonts w:ascii="Arial" w:hAnsi="Arial" w:cs="Arial"/>
                <w:b/>
              </w:rPr>
            </w:pPr>
            <w:r w:rsidRPr="003526E0">
              <w:rPr>
                <w:rFonts w:ascii="Arial" w:hAnsi="Arial" w:cs="Arial"/>
                <w:b/>
              </w:rPr>
              <w:t>GENERAL</w:t>
            </w:r>
          </w:p>
        </w:tc>
      </w:tr>
      <w:tr w:rsidR="00E5703A" w:rsidRPr="002E2B95" w14:paraId="1F536B06" w14:textId="77777777" w:rsidTr="002623B6">
        <w:trPr>
          <w:cantSplit/>
        </w:trPr>
        <w:tc>
          <w:tcPr>
            <w:tcW w:w="9499" w:type="dxa"/>
            <w:gridSpan w:val="7"/>
            <w:tcBorders>
              <w:top w:val="nil"/>
              <w:bottom w:val="nil"/>
            </w:tcBorders>
          </w:tcPr>
          <w:p w14:paraId="1F536B05" w14:textId="77777777" w:rsidR="00E5703A" w:rsidRPr="003526E0" w:rsidRDefault="00E5703A" w:rsidP="00E5703A">
            <w:pPr>
              <w:rPr>
                <w:rFonts w:ascii="Arial" w:hAnsi="Arial" w:cs="Arial"/>
              </w:rPr>
            </w:pPr>
            <w:r w:rsidRPr="003526E0">
              <w:rPr>
                <w:rFonts w:ascii="Arial" w:hAnsi="Arial" w:cs="Arial"/>
                <w:b/>
              </w:rPr>
              <w:t xml:space="preserve">Job Evaluation - </w:t>
            </w:r>
            <w:r w:rsidRPr="003526E0">
              <w:rPr>
                <w:rFonts w:ascii="Arial" w:hAnsi="Arial" w:cs="Arial"/>
              </w:rPr>
              <w:t>This job description has been compiled to inform and evaluate the grade using the NJC Job Evaluation scheme as adopted by Stockton Council.</w:t>
            </w:r>
          </w:p>
        </w:tc>
      </w:tr>
      <w:tr w:rsidR="00E5703A" w:rsidRPr="002E2B95" w14:paraId="1F536B08" w14:textId="77777777" w:rsidTr="002623B6">
        <w:trPr>
          <w:cantSplit/>
        </w:trPr>
        <w:tc>
          <w:tcPr>
            <w:tcW w:w="9499" w:type="dxa"/>
            <w:gridSpan w:val="7"/>
            <w:tcBorders>
              <w:top w:val="nil"/>
              <w:bottom w:val="nil"/>
            </w:tcBorders>
          </w:tcPr>
          <w:p w14:paraId="1F536B07" w14:textId="77777777" w:rsidR="00E5703A" w:rsidRPr="003526E0" w:rsidRDefault="00E5703A" w:rsidP="00E5703A">
            <w:pPr>
              <w:rPr>
                <w:rFonts w:ascii="Arial" w:hAnsi="Arial" w:cs="Arial"/>
              </w:rPr>
            </w:pPr>
            <w:r w:rsidRPr="003526E0">
              <w:rPr>
                <w:rFonts w:ascii="Arial" w:hAnsi="Arial" w:cs="Arial"/>
                <w:b/>
              </w:rPr>
              <w:t xml:space="preserve">Other Duties - </w:t>
            </w:r>
            <w:r w:rsidRPr="003526E0">
              <w:rPr>
                <w:rFonts w:ascii="Arial" w:hAnsi="Arial" w:cs="Arial"/>
              </w:rPr>
              <w:t>The duties and responsibilities in this job description are not exhaustive. The post holder may be required to undertake other duties from time to time within the general scope of the post. Any such duties should not substantially change the general character of the post. Duties and responsibilities outside of the general scope of this grade of post will be with the consent of the post holder.</w:t>
            </w:r>
          </w:p>
        </w:tc>
      </w:tr>
      <w:tr w:rsidR="00E5703A" w:rsidRPr="002E2B95" w14:paraId="1F536B0E" w14:textId="77777777" w:rsidTr="002623B6">
        <w:trPr>
          <w:cantSplit/>
        </w:trPr>
        <w:tc>
          <w:tcPr>
            <w:tcW w:w="9499" w:type="dxa"/>
            <w:gridSpan w:val="7"/>
            <w:tcBorders>
              <w:top w:val="nil"/>
              <w:bottom w:val="nil"/>
            </w:tcBorders>
          </w:tcPr>
          <w:p w14:paraId="1F536B09" w14:textId="77777777" w:rsidR="00E5703A" w:rsidRDefault="00E5703A" w:rsidP="00E5703A">
            <w:pPr>
              <w:rPr>
                <w:rFonts w:ascii="Arial" w:hAnsi="Arial" w:cs="Arial"/>
              </w:rPr>
            </w:pPr>
            <w:r>
              <w:rPr>
                <w:rFonts w:ascii="Arial" w:hAnsi="Arial" w:cs="Arial"/>
                <w:b/>
              </w:rPr>
              <w:lastRenderedPageBreak/>
              <w:t>Workforce Culture and supporting behaviours and Code of Conduct</w:t>
            </w:r>
            <w:r w:rsidRPr="002E2B95">
              <w:rPr>
                <w:rFonts w:ascii="Arial" w:hAnsi="Arial" w:cs="Arial"/>
                <w:b/>
              </w:rPr>
              <w:t xml:space="preserve"> </w:t>
            </w:r>
            <w:r>
              <w:rPr>
                <w:rFonts w:ascii="Arial" w:hAnsi="Arial" w:cs="Arial"/>
                <w:b/>
              </w:rPr>
              <w:t>–</w:t>
            </w:r>
            <w:r w:rsidRPr="002E2B95">
              <w:rPr>
                <w:rFonts w:ascii="Arial" w:hAnsi="Arial" w:cs="Arial"/>
                <w:b/>
              </w:rPr>
              <w:t xml:space="preserve"> </w:t>
            </w:r>
            <w:r w:rsidRPr="002E2B95">
              <w:rPr>
                <w:rFonts w:ascii="Arial" w:hAnsi="Arial" w:cs="Arial"/>
              </w:rPr>
              <w:t>The post</w:t>
            </w:r>
            <w:r>
              <w:rPr>
                <w:rFonts w:ascii="Arial" w:hAnsi="Arial" w:cs="Arial"/>
              </w:rPr>
              <w:t xml:space="preserve"> </w:t>
            </w:r>
            <w:r w:rsidRPr="002E2B95">
              <w:rPr>
                <w:rFonts w:ascii="Arial" w:hAnsi="Arial" w:cs="Arial"/>
              </w:rPr>
              <w:t xml:space="preserve">holder is required to carry out the duties in accordance with </w:t>
            </w:r>
            <w:r>
              <w:rPr>
                <w:rFonts w:ascii="Arial" w:hAnsi="Arial" w:cs="Arial"/>
              </w:rPr>
              <w:t>Workforce Culture and supporting behaviours, code of conduct, professional standards and promote equality and diversity in the workplace.</w:t>
            </w:r>
          </w:p>
          <w:p w14:paraId="1F536B0A" w14:textId="77777777" w:rsidR="00E5703A" w:rsidRDefault="00E5703A" w:rsidP="00E5703A">
            <w:pPr>
              <w:rPr>
                <w:rFonts w:ascii="Arial" w:hAnsi="Arial" w:cs="Arial"/>
              </w:rPr>
            </w:pPr>
            <w:r>
              <w:rPr>
                <w:rFonts w:ascii="Arial" w:hAnsi="Arial" w:cs="Arial"/>
                <w:b/>
              </w:rPr>
              <w:t xml:space="preserve">Shaping a Brighter Future – </w:t>
            </w:r>
            <w:r>
              <w:rPr>
                <w:rFonts w:ascii="Arial" w:hAnsi="Arial" w:cs="Arial"/>
              </w:rPr>
              <w:t>The post holder will embrace the Council’s “Shaping a Brighter Future” programme.</w:t>
            </w:r>
          </w:p>
          <w:p w14:paraId="1F536B0B" w14:textId="77777777" w:rsidR="00E5703A" w:rsidRPr="004F60CB" w:rsidRDefault="00E5703A" w:rsidP="00E5703A">
            <w:pPr>
              <w:rPr>
                <w:rFonts w:ascii="Arial" w:hAnsi="Arial" w:cs="Arial"/>
              </w:rPr>
            </w:pPr>
            <w:r>
              <w:rPr>
                <w:rFonts w:ascii="Arial" w:hAnsi="Arial" w:cs="Arial"/>
                <w:b/>
              </w:rPr>
              <w:t xml:space="preserve">Personal Development </w:t>
            </w:r>
            <w:r>
              <w:rPr>
                <w:rFonts w:ascii="Arial" w:hAnsi="Arial" w:cs="Arial"/>
              </w:rPr>
              <w:t>–</w:t>
            </w:r>
            <w:r>
              <w:rPr>
                <w:rFonts w:ascii="Arial" w:hAnsi="Arial" w:cs="Arial"/>
                <w:b/>
              </w:rPr>
              <w:t xml:space="preserve"> </w:t>
            </w:r>
            <w:r w:rsidRPr="0083314A">
              <w:rPr>
                <w:rFonts w:ascii="Arial" w:hAnsi="Arial" w:cs="Arial"/>
              </w:rPr>
              <w:t>As defined by the Council’s Culture Statement, all</w:t>
            </w:r>
            <w:r>
              <w:rPr>
                <w:rFonts w:ascii="Arial" w:hAnsi="Arial" w:cs="Arial"/>
              </w:rPr>
              <w:t xml:space="preserve"> employees will take responsibility for their own development </w:t>
            </w:r>
          </w:p>
          <w:p w14:paraId="1F536B0C" w14:textId="77777777" w:rsidR="00E5703A" w:rsidRDefault="00E5703A" w:rsidP="00E5703A">
            <w:pPr>
              <w:rPr>
                <w:rFonts w:ascii="Arial" w:hAnsi="Arial" w:cs="Arial"/>
              </w:rPr>
            </w:pPr>
            <w:r>
              <w:rPr>
                <w:rFonts w:ascii="Arial" w:hAnsi="Arial" w:cs="Arial"/>
                <w:b/>
              </w:rPr>
              <w:t xml:space="preserve">Customer Services – </w:t>
            </w:r>
            <w:r w:rsidRPr="005B3812">
              <w:rPr>
                <w:rFonts w:ascii="Arial" w:hAnsi="Arial" w:cs="Arial"/>
              </w:rPr>
              <w:t>T</w:t>
            </w:r>
            <w:r>
              <w:rPr>
                <w:rFonts w:ascii="Arial" w:hAnsi="Arial" w:cs="Arial"/>
              </w:rPr>
              <w:t>he post holder is required t</w:t>
            </w:r>
            <w:r w:rsidRPr="005B3812">
              <w:rPr>
                <w:rFonts w:ascii="Arial" w:hAnsi="Arial" w:cs="Arial"/>
              </w:rPr>
              <w:t>o ensure that all customers both internal and external, receive a consistently high quality level of service, commensurate to the</w:t>
            </w:r>
            <w:r>
              <w:rPr>
                <w:rFonts w:ascii="Arial" w:hAnsi="Arial" w:cs="Arial"/>
              </w:rPr>
              <w:t xml:space="preserve"> standards required by Stockton on </w:t>
            </w:r>
            <w:r w:rsidRPr="005B3812">
              <w:rPr>
                <w:rFonts w:ascii="Arial" w:hAnsi="Arial" w:cs="Arial"/>
              </w:rPr>
              <w:t>Tees Borough Council</w:t>
            </w:r>
            <w:r>
              <w:rPr>
                <w:rFonts w:ascii="Arial" w:hAnsi="Arial" w:cs="Arial"/>
              </w:rPr>
              <w:t>.</w:t>
            </w:r>
          </w:p>
          <w:p w14:paraId="1F536B0D" w14:textId="77777777" w:rsidR="00E5703A" w:rsidRPr="004C703B" w:rsidRDefault="00E5703A" w:rsidP="00E5703A">
            <w:pPr>
              <w:rPr>
                <w:rFonts w:ascii="Arial" w:hAnsi="Arial" w:cs="Arial"/>
                <w:b/>
              </w:rPr>
            </w:pPr>
            <w:r w:rsidRPr="004C703B">
              <w:rPr>
                <w:rFonts w:ascii="Arial" w:hAnsi="Arial" w:cs="Arial"/>
                <w:b/>
              </w:rPr>
              <w:t xml:space="preserve">Policies and Procedures </w:t>
            </w:r>
            <w:r>
              <w:rPr>
                <w:rFonts w:ascii="Arial" w:hAnsi="Arial" w:cs="Arial"/>
                <w:b/>
              </w:rPr>
              <w:t xml:space="preserve">– </w:t>
            </w:r>
            <w:r w:rsidRPr="004C703B">
              <w:rPr>
                <w:rFonts w:ascii="Arial" w:hAnsi="Arial" w:cs="Arial"/>
              </w:rPr>
              <w:t>The post</w:t>
            </w:r>
            <w:r>
              <w:rPr>
                <w:rFonts w:ascii="Arial" w:hAnsi="Arial" w:cs="Arial"/>
              </w:rPr>
              <w:t xml:space="preserve"> </w:t>
            </w:r>
            <w:r w:rsidRPr="004C703B">
              <w:rPr>
                <w:rFonts w:ascii="Arial" w:hAnsi="Arial" w:cs="Arial"/>
              </w:rPr>
              <w:t xml:space="preserve">holder is required to </w:t>
            </w:r>
            <w:r>
              <w:rPr>
                <w:rFonts w:ascii="Arial" w:hAnsi="Arial" w:cs="Arial"/>
              </w:rPr>
              <w:t>adhere</w:t>
            </w:r>
            <w:r w:rsidRPr="004C703B">
              <w:rPr>
                <w:rFonts w:ascii="Arial" w:hAnsi="Arial" w:cs="Arial"/>
              </w:rPr>
              <w:t xml:space="preserve"> </w:t>
            </w:r>
            <w:r>
              <w:rPr>
                <w:rFonts w:ascii="Arial" w:hAnsi="Arial" w:cs="Arial"/>
              </w:rPr>
              <w:t>to all</w:t>
            </w:r>
            <w:r w:rsidRPr="004C703B">
              <w:rPr>
                <w:rFonts w:ascii="Arial" w:hAnsi="Arial" w:cs="Arial"/>
              </w:rPr>
              <w:t xml:space="preserve"> Council</w:t>
            </w:r>
            <w:r>
              <w:rPr>
                <w:rFonts w:ascii="Arial" w:hAnsi="Arial" w:cs="Arial"/>
              </w:rPr>
              <w:t xml:space="preserve"> </w:t>
            </w:r>
            <w:r w:rsidRPr="004C703B">
              <w:rPr>
                <w:rFonts w:ascii="Arial" w:hAnsi="Arial" w:cs="Arial"/>
              </w:rPr>
              <w:t>Policies and Procedures</w:t>
            </w:r>
            <w:r>
              <w:rPr>
                <w:rFonts w:ascii="Arial" w:hAnsi="Arial" w:cs="Arial"/>
              </w:rPr>
              <w:t>.</w:t>
            </w:r>
          </w:p>
        </w:tc>
      </w:tr>
      <w:tr w:rsidR="00E5703A" w:rsidRPr="002E2B95" w14:paraId="1F536B11" w14:textId="77777777" w:rsidTr="002623B6">
        <w:trPr>
          <w:cantSplit/>
        </w:trPr>
        <w:tc>
          <w:tcPr>
            <w:tcW w:w="9499" w:type="dxa"/>
            <w:gridSpan w:val="7"/>
            <w:tcBorders>
              <w:top w:val="nil"/>
            </w:tcBorders>
          </w:tcPr>
          <w:p w14:paraId="1F536B0F" w14:textId="77777777" w:rsidR="00E5703A" w:rsidRPr="002E2B95" w:rsidRDefault="00E5703A" w:rsidP="00E5703A">
            <w:pPr>
              <w:rPr>
                <w:rFonts w:ascii="Arial" w:hAnsi="Arial" w:cs="Arial"/>
              </w:rPr>
            </w:pPr>
            <w:r w:rsidRPr="002E2B95">
              <w:rPr>
                <w:rFonts w:ascii="Arial" w:hAnsi="Arial" w:cs="Arial"/>
                <w:b/>
              </w:rPr>
              <w:t xml:space="preserve">Health and Safety </w:t>
            </w:r>
            <w:r>
              <w:rPr>
                <w:rFonts w:ascii="Arial" w:hAnsi="Arial" w:cs="Arial"/>
                <w:b/>
              </w:rPr>
              <w:t>–</w:t>
            </w:r>
            <w:r w:rsidRPr="002E2B95">
              <w:rPr>
                <w:rFonts w:ascii="Arial" w:hAnsi="Arial" w:cs="Arial"/>
                <w:b/>
              </w:rPr>
              <w:t xml:space="preserve"> </w:t>
            </w:r>
            <w:r w:rsidRPr="002E2B95">
              <w:rPr>
                <w:rFonts w:ascii="Arial" w:hAnsi="Arial" w:cs="Arial"/>
              </w:rPr>
              <w:t>The post</w:t>
            </w:r>
            <w:r>
              <w:rPr>
                <w:rFonts w:ascii="Arial" w:hAnsi="Arial" w:cs="Arial"/>
              </w:rPr>
              <w:t xml:space="preserve"> </w:t>
            </w:r>
            <w:r w:rsidRPr="002E2B95">
              <w:rPr>
                <w:rFonts w:ascii="Arial" w:hAnsi="Arial" w:cs="Arial"/>
              </w:rPr>
              <w:t xml:space="preserve">holder </w:t>
            </w:r>
            <w:r>
              <w:rPr>
                <w:rFonts w:ascii="Arial" w:hAnsi="Arial" w:cs="Arial"/>
              </w:rPr>
              <w:t xml:space="preserve">has a responsibility for their own health and safety and </w:t>
            </w:r>
            <w:r w:rsidRPr="002E2B95">
              <w:rPr>
                <w:rFonts w:ascii="Arial" w:hAnsi="Arial" w:cs="Arial"/>
              </w:rPr>
              <w:t>is required to carry out the duties in accordance with the Council Health and Safety policies and procedures.</w:t>
            </w:r>
          </w:p>
          <w:p w14:paraId="1F536B10" w14:textId="77777777" w:rsidR="00E5703A" w:rsidRPr="0083314A" w:rsidRDefault="00E5703A" w:rsidP="00E5703A">
            <w:pPr>
              <w:rPr>
                <w:rFonts w:ascii="Arial" w:hAnsi="Arial" w:cs="Arial"/>
              </w:rPr>
            </w:pPr>
            <w:r w:rsidRPr="002E2B95">
              <w:rPr>
                <w:rFonts w:ascii="Arial" w:hAnsi="Arial" w:cs="Arial"/>
                <w:b/>
              </w:rPr>
              <w:t xml:space="preserve">Safeguarding </w:t>
            </w:r>
            <w:r>
              <w:rPr>
                <w:rFonts w:ascii="Arial" w:hAnsi="Arial" w:cs="Arial"/>
                <w:b/>
              </w:rPr>
              <w:t>–</w:t>
            </w:r>
            <w:r>
              <w:rPr>
                <w:rFonts w:ascii="Arial" w:hAnsi="Arial" w:cs="Arial"/>
              </w:rPr>
              <w:t xml:space="preserve"> </w:t>
            </w:r>
            <w:r w:rsidRPr="00286BFF">
              <w:rPr>
                <w:rFonts w:ascii="Arial" w:hAnsi="Arial" w:cs="Arial"/>
              </w:rPr>
              <w:t xml:space="preserve">All employees need to be aware of the possible abuse of children and vulnerable adults and if you are concerned you need to follow the </w:t>
            </w:r>
            <w:r>
              <w:rPr>
                <w:rFonts w:ascii="Arial" w:hAnsi="Arial" w:cs="Arial"/>
              </w:rPr>
              <w:t>Stockton</w:t>
            </w:r>
            <w:r w:rsidRPr="00286BFF">
              <w:rPr>
                <w:rFonts w:ascii="Arial" w:hAnsi="Arial" w:cs="Arial"/>
              </w:rPr>
              <w:t xml:space="preserve"> Council</w:t>
            </w:r>
            <w:r>
              <w:rPr>
                <w:rFonts w:ascii="Arial" w:hAnsi="Arial" w:cs="Arial"/>
              </w:rPr>
              <w:t>’s</w:t>
            </w:r>
            <w:r w:rsidRPr="00286BFF">
              <w:rPr>
                <w:rFonts w:ascii="Arial" w:hAnsi="Arial" w:cs="Arial"/>
              </w:rPr>
              <w:t xml:space="preserve"> Safeguarding Policy. In addition employees working with children and vulnerable adults have a responsibility to safeguard and promote the welfare of children and vulnerable adults during the course of their work. </w:t>
            </w:r>
          </w:p>
        </w:tc>
      </w:tr>
      <w:tr w:rsidR="00E5703A" w:rsidRPr="002E2B95" w14:paraId="1F536B16" w14:textId="77777777" w:rsidTr="002623B6">
        <w:tc>
          <w:tcPr>
            <w:tcW w:w="3306" w:type="dxa"/>
            <w:gridSpan w:val="3"/>
          </w:tcPr>
          <w:p w14:paraId="1F536B12" w14:textId="77777777" w:rsidR="00E5703A" w:rsidRPr="002E2B95" w:rsidRDefault="00E5703A" w:rsidP="00E5703A">
            <w:pPr>
              <w:jc w:val="both"/>
              <w:rPr>
                <w:rFonts w:ascii="Arial" w:hAnsi="Arial" w:cs="Arial"/>
                <w:b/>
              </w:rPr>
            </w:pPr>
          </w:p>
        </w:tc>
        <w:tc>
          <w:tcPr>
            <w:tcW w:w="2520" w:type="dxa"/>
            <w:gridSpan w:val="2"/>
          </w:tcPr>
          <w:p w14:paraId="1F536B13" w14:textId="77777777" w:rsidR="00E5703A" w:rsidRPr="002E2B95" w:rsidRDefault="00E5703A" w:rsidP="00E5703A">
            <w:pPr>
              <w:rPr>
                <w:rFonts w:ascii="Arial" w:hAnsi="Arial" w:cs="Arial"/>
              </w:rPr>
            </w:pPr>
            <w:r w:rsidRPr="002E2B95">
              <w:rPr>
                <w:rFonts w:ascii="Arial" w:hAnsi="Arial" w:cs="Arial"/>
              </w:rPr>
              <w:t>Name:</w:t>
            </w:r>
          </w:p>
        </w:tc>
        <w:tc>
          <w:tcPr>
            <w:tcW w:w="2340" w:type="dxa"/>
          </w:tcPr>
          <w:p w14:paraId="1F536B14" w14:textId="77777777" w:rsidR="00E5703A" w:rsidRPr="002E2B95" w:rsidRDefault="00E5703A" w:rsidP="00E5703A">
            <w:pPr>
              <w:rPr>
                <w:rFonts w:ascii="Arial" w:hAnsi="Arial" w:cs="Arial"/>
              </w:rPr>
            </w:pPr>
            <w:r w:rsidRPr="002E2B95">
              <w:rPr>
                <w:rFonts w:ascii="Arial" w:hAnsi="Arial" w:cs="Arial"/>
              </w:rPr>
              <w:t>Signature:</w:t>
            </w:r>
          </w:p>
        </w:tc>
        <w:tc>
          <w:tcPr>
            <w:tcW w:w="1333" w:type="dxa"/>
          </w:tcPr>
          <w:p w14:paraId="1F536B15" w14:textId="77777777" w:rsidR="00E5703A" w:rsidRPr="002E2B95" w:rsidRDefault="00E5703A" w:rsidP="00E5703A">
            <w:pPr>
              <w:rPr>
                <w:rFonts w:ascii="Arial" w:hAnsi="Arial" w:cs="Arial"/>
              </w:rPr>
            </w:pPr>
            <w:r w:rsidRPr="002E2B95">
              <w:rPr>
                <w:rFonts w:ascii="Arial" w:hAnsi="Arial" w:cs="Arial"/>
              </w:rPr>
              <w:t>Date</w:t>
            </w:r>
          </w:p>
        </w:tc>
      </w:tr>
      <w:tr w:rsidR="00E5703A" w:rsidRPr="002E2B95" w14:paraId="1F536B1E" w14:textId="77777777" w:rsidTr="002623B6">
        <w:tc>
          <w:tcPr>
            <w:tcW w:w="3306" w:type="dxa"/>
            <w:gridSpan w:val="3"/>
          </w:tcPr>
          <w:p w14:paraId="1F536B17" w14:textId="77777777" w:rsidR="00E5703A" w:rsidRPr="002E2B95" w:rsidRDefault="00E5703A" w:rsidP="00E5703A">
            <w:pPr>
              <w:jc w:val="both"/>
              <w:rPr>
                <w:rFonts w:ascii="Arial" w:hAnsi="Arial" w:cs="Arial"/>
                <w:bCs/>
              </w:rPr>
            </w:pPr>
            <w:r w:rsidRPr="002E2B95">
              <w:rPr>
                <w:rFonts w:ascii="Arial" w:hAnsi="Arial" w:cs="Arial"/>
              </w:rPr>
              <w:t xml:space="preserve">Job Description written by: </w:t>
            </w:r>
            <w:r>
              <w:rPr>
                <w:rFonts w:ascii="Arial" w:hAnsi="Arial" w:cs="Arial"/>
                <w:bCs/>
              </w:rPr>
              <w:t>(</w:t>
            </w:r>
            <w:r w:rsidRPr="002E2B95">
              <w:rPr>
                <w:rFonts w:ascii="Arial" w:hAnsi="Arial" w:cs="Arial"/>
                <w:bCs/>
              </w:rPr>
              <w:t>Manager</w:t>
            </w:r>
            <w:r>
              <w:rPr>
                <w:rFonts w:ascii="Arial" w:hAnsi="Arial" w:cs="Arial"/>
                <w:bCs/>
              </w:rPr>
              <w:t>)</w:t>
            </w:r>
          </w:p>
          <w:p w14:paraId="1F536B18" w14:textId="77777777" w:rsidR="00E5703A" w:rsidRPr="002E2B95" w:rsidRDefault="00E5703A" w:rsidP="00E5703A">
            <w:pPr>
              <w:jc w:val="both"/>
              <w:rPr>
                <w:rFonts w:ascii="Arial" w:hAnsi="Arial" w:cs="Arial"/>
                <w:bCs/>
              </w:rPr>
            </w:pPr>
          </w:p>
        </w:tc>
        <w:tc>
          <w:tcPr>
            <w:tcW w:w="2520" w:type="dxa"/>
            <w:gridSpan w:val="2"/>
          </w:tcPr>
          <w:p w14:paraId="1F536B19" w14:textId="77777777" w:rsidR="00E5703A" w:rsidRPr="002E2B95" w:rsidRDefault="00E5703A" w:rsidP="00E5703A">
            <w:pPr>
              <w:jc w:val="both"/>
              <w:rPr>
                <w:rFonts w:ascii="Arial" w:hAnsi="Arial" w:cs="Arial"/>
              </w:rPr>
            </w:pPr>
          </w:p>
          <w:p w14:paraId="1F536B1A" w14:textId="77777777" w:rsidR="00E5703A" w:rsidRPr="002E2B95" w:rsidRDefault="00E5703A" w:rsidP="00E5703A">
            <w:pPr>
              <w:jc w:val="both"/>
              <w:rPr>
                <w:rFonts w:ascii="Arial" w:hAnsi="Arial" w:cs="Arial"/>
              </w:rPr>
            </w:pPr>
          </w:p>
        </w:tc>
        <w:tc>
          <w:tcPr>
            <w:tcW w:w="2340" w:type="dxa"/>
          </w:tcPr>
          <w:p w14:paraId="1F536B1B" w14:textId="77777777" w:rsidR="00E5703A" w:rsidRPr="002E2B95" w:rsidRDefault="00E5703A" w:rsidP="00E5703A">
            <w:pPr>
              <w:jc w:val="both"/>
              <w:rPr>
                <w:rFonts w:ascii="Arial" w:hAnsi="Arial" w:cs="Arial"/>
              </w:rPr>
            </w:pPr>
          </w:p>
        </w:tc>
        <w:tc>
          <w:tcPr>
            <w:tcW w:w="1333" w:type="dxa"/>
          </w:tcPr>
          <w:p w14:paraId="1F536B1C" w14:textId="77777777" w:rsidR="00E5703A" w:rsidRPr="002E2B95" w:rsidRDefault="00E5703A" w:rsidP="00E5703A">
            <w:pPr>
              <w:jc w:val="both"/>
              <w:rPr>
                <w:rFonts w:ascii="Arial" w:hAnsi="Arial" w:cs="Arial"/>
              </w:rPr>
            </w:pPr>
          </w:p>
          <w:p w14:paraId="1F536B1D" w14:textId="77777777" w:rsidR="00E5703A" w:rsidRPr="002E2B95" w:rsidRDefault="00E5703A" w:rsidP="00E5703A">
            <w:pPr>
              <w:jc w:val="both"/>
              <w:rPr>
                <w:rFonts w:ascii="Arial" w:hAnsi="Arial" w:cs="Arial"/>
              </w:rPr>
            </w:pPr>
          </w:p>
        </w:tc>
      </w:tr>
      <w:tr w:rsidR="00E5703A" w:rsidRPr="002E2B95" w14:paraId="1F536B26" w14:textId="77777777" w:rsidTr="002623B6">
        <w:tc>
          <w:tcPr>
            <w:tcW w:w="3306" w:type="dxa"/>
            <w:gridSpan w:val="3"/>
          </w:tcPr>
          <w:p w14:paraId="1F536B1F" w14:textId="77777777" w:rsidR="00E5703A" w:rsidRPr="002E2B95" w:rsidRDefault="00E5703A" w:rsidP="00E5703A">
            <w:pPr>
              <w:jc w:val="both"/>
              <w:rPr>
                <w:rFonts w:ascii="Arial" w:hAnsi="Arial" w:cs="Arial"/>
                <w:bCs/>
              </w:rPr>
            </w:pPr>
            <w:r w:rsidRPr="002E2B95">
              <w:rPr>
                <w:rFonts w:ascii="Arial" w:hAnsi="Arial" w:cs="Arial"/>
              </w:rPr>
              <w:t xml:space="preserve">Job Description agreed by: </w:t>
            </w:r>
            <w:r>
              <w:rPr>
                <w:rFonts w:ascii="Arial" w:hAnsi="Arial" w:cs="Arial"/>
                <w:bCs/>
              </w:rPr>
              <w:t>(Post holder)</w:t>
            </w:r>
          </w:p>
        </w:tc>
        <w:tc>
          <w:tcPr>
            <w:tcW w:w="2520" w:type="dxa"/>
            <w:gridSpan w:val="2"/>
          </w:tcPr>
          <w:p w14:paraId="1F536B20" w14:textId="77777777" w:rsidR="00E5703A" w:rsidRPr="002E2B95" w:rsidRDefault="00E5703A" w:rsidP="00E5703A">
            <w:pPr>
              <w:jc w:val="both"/>
              <w:rPr>
                <w:rFonts w:ascii="Arial" w:hAnsi="Arial" w:cs="Arial"/>
              </w:rPr>
            </w:pPr>
          </w:p>
          <w:p w14:paraId="1F536B21" w14:textId="77777777" w:rsidR="00E5703A" w:rsidRPr="002E2B95" w:rsidRDefault="00E5703A" w:rsidP="00E5703A">
            <w:pPr>
              <w:jc w:val="both"/>
              <w:rPr>
                <w:rFonts w:ascii="Arial" w:hAnsi="Arial" w:cs="Arial"/>
              </w:rPr>
            </w:pPr>
            <w:r>
              <w:rPr>
                <w:rFonts w:ascii="Arial" w:hAnsi="Arial" w:cs="Arial"/>
              </w:rPr>
              <w:t>…</w:t>
            </w:r>
            <w:r w:rsidRPr="002E2B95">
              <w:rPr>
                <w:rFonts w:ascii="Arial" w:hAnsi="Arial" w:cs="Arial"/>
              </w:rPr>
              <w:t>.................…………</w:t>
            </w:r>
          </w:p>
        </w:tc>
        <w:tc>
          <w:tcPr>
            <w:tcW w:w="2340" w:type="dxa"/>
          </w:tcPr>
          <w:p w14:paraId="1F536B22" w14:textId="77777777" w:rsidR="00E5703A" w:rsidRPr="002E2B95" w:rsidRDefault="00E5703A" w:rsidP="00E5703A">
            <w:pPr>
              <w:jc w:val="both"/>
              <w:rPr>
                <w:rFonts w:ascii="Arial" w:hAnsi="Arial" w:cs="Arial"/>
              </w:rPr>
            </w:pPr>
          </w:p>
          <w:p w14:paraId="1F536B23" w14:textId="77777777" w:rsidR="00E5703A" w:rsidRPr="002E2B95" w:rsidRDefault="00E5703A" w:rsidP="00E5703A">
            <w:pPr>
              <w:jc w:val="both"/>
              <w:rPr>
                <w:rFonts w:ascii="Arial" w:hAnsi="Arial" w:cs="Arial"/>
              </w:rPr>
            </w:pPr>
            <w:r>
              <w:rPr>
                <w:rFonts w:ascii="Arial" w:hAnsi="Arial" w:cs="Arial"/>
              </w:rPr>
              <w:t>…</w:t>
            </w:r>
            <w:r w:rsidRPr="002E2B95">
              <w:rPr>
                <w:rFonts w:ascii="Arial" w:hAnsi="Arial" w:cs="Arial"/>
              </w:rPr>
              <w:t>.................………</w:t>
            </w:r>
          </w:p>
        </w:tc>
        <w:tc>
          <w:tcPr>
            <w:tcW w:w="1333" w:type="dxa"/>
          </w:tcPr>
          <w:p w14:paraId="1F536B24" w14:textId="77777777" w:rsidR="00E5703A" w:rsidRPr="002E2B95" w:rsidRDefault="00E5703A" w:rsidP="00E5703A">
            <w:pPr>
              <w:jc w:val="both"/>
              <w:rPr>
                <w:rFonts w:ascii="Arial" w:hAnsi="Arial" w:cs="Arial"/>
              </w:rPr>
            </w:pPr>
          </w:p>
          <w:p w14:paraId="1F536B25" w14:textId="77777777" w:rsidR="00E5703A" w:rsidRPr="002E2B95" w:rsidRDefault="00E5703A" w:rsidP="00E5703A">
            <w:pPr>
              <w:jc w:val="both"/>
              <w:rPr>
                <w:rFonts w:ascii="Arial" w:hAnsi="Arial" w:cs="Arial"/>
              </w:rPr>
            </w:pPr>
            <w:r>
              <w:rPr>
                <w:rFonts w:ascii="Arial" w:hAnsi="Arial" w:cs="Arial"/>
              </w:rPr>
              <w:t>…...............</w:t>
            </w:r>
          </w:p>
        </w:tc>
      </w:tr>
    </w:tbl>
    <w:p w14:paraId="1F536B27" w14:textId="77777777" w:rsidR="00F11007" w:rsidRDefault="00F11007" w:rsidP="0065077A">
      <w:pPr>
        <w:rPr>
          <w:rFonts w:ascii="Arial" w:hAnsi="Arial" w:cs="Arial"/>
        </w:rPr>
      </w:pPr>
    </w:p>
    <w:p w14:paraId="1F536B28" w14:textId="00D42251" w:rsidR="00A43C35" w:rsidRDefault="00A43C35" w:rsidP="0065077A">
      <w:pPr>
        <w:rPr>
          <w:rFonts w:ascii="Arial" w:hAnsi="Arial" w:cs="Arial"/>
          <w:b/>
        </w:rPr>
      </w:pPr>
      <w:r>
        <w:rPr>
          <w:rFonts w:ascii="Arial" w:hAnsi="Arial" w:cs="Arial"/>
          <w:b/>
        </w:rPr>
        <w:t>Job Description dated</w:t>
      </w:r>
      <w:r w:rsidR="00F401FA">
        <w:rPr>
          <w:rFonts w:ascii="Arial" w:hAnsi="Arial" w:cs="Arial"/>
          <w:b/>
        </w:rPr>
        <w:tab/>
      </w:r>
      <w:r w:rsidR="005424E8">
        <w:rPr>
          <w:rFonts w:ascii="Arial" w:hAnsi="Arial" w:cs="Arial"/>
          <w:b/>
        </w:rPr>
        <w:t>Aug 2024</w:t>
      </w:r>
    </w:p>
    <w:p w14:paraId="1F536B29" w14:textId="77777777" w:rsidR="00D86AF2" w:rsidRDefault="00D86AF2">
      <w:pPr>
        <w:spacing w:after="0" w:line="240" w:lineRule="auto"/>
        <w:rPr>
          <w:rFonts w:ascii="Arial" w:hAnsi="Arial" w:cs="Arial"/>
          <w:b/>
        </w:rPr>
        <w:sectPr w:rsidR="00D86AF2" w:rsidSect="00C42B5E">
          <w:headerReference w:type="even" r:id="rId10"/>
          <w:headerReference w:type="default" r:id="rId11"/>
          <w:footerReference w:type="even" r:id="rId12"/>
          <w:footerReference w:type="default" r:id="rId13"/>
          <w:headerReference w:type="first" r:id="rId14"/>
          <w:footerReference w:type="first" r:id="rId15"/>
          <w:pgSz w:w="11906" w:h="16838"/>
          <w:pgMar w:top="851" w:right="1440" w:bottom="851" w:left="1440" w:header="709" w:footer="709" w:gutter="0"/>
          <w:cols w:space="708"/>
          <w:docGrid w:linePitch="360"/>
        </w:sectPr>
      </w:pPr>
    </w:p>
    <w:p w14:paraId="1F536B2A" w14:textId="77777777" w:rsidR="00D86AF2" w:rsidRDefault="00D86AF2">
      <w:pPr>
        <w:spacing w:after="0" w:line="240" w:lineRule="auto"/>
        <w:rPr>
          <w:rFonts w:ascii="Arial" w:hAnsi="Arial" w:cs="Arial"/>
          <w:b/>
        </w:rPr>
      </w:pPr>
    </w:p>
    <w:p w14:paraId="1F536B2B" w14:textId="77777777" w:rsidR="00D86AF2" w:rsidRDefault="00D86AF2" w:rsidP="00D86AF2">
      <w:pPr>
        <w:ind w:left="-709" w:firstLine="567"/>
        <w:rPr>
          <w:rFonts w:ascii="Arial" w:eastAsiaTheme="minorHAnsi" w:hAnsi="Arial" w:cs="Arial"/>
          <w:b/>
          <w:sz w:val="32"/>
          <w:szCs w:val="32"/>
          <w:lang w:eastAsia="en-US"/>
        </w:rPr>
      </w:pPr>
      <w:r>
        <w:rPr>
          <w:rFonts w:ascii="Din" w:hAnsi="Din" w:cs="Helvetica"/>
          <w:noProof/>
          <w:color w:val="428BCA"/>
        </w:rPr>
        <w:drawing>
          <wp:inline distT="0" distB="0" distL="0" distR="0" wp14:anchorId="1F536B6F" wp14:editId="1F536B70">
            <wp:extent cx="1927200" cy="320040"/>
            <wp:effectExtent l="0" t="0" r="0" b="3810"/>
            <wp:docPr id="3" name="Picture 3" descr="Stockton-on-Tees Borough Counci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ton-on-Tees Borough Council">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7526" cy="320094"/>
                    </a:xfrm>
                    <a:prstGeom prst="rect">
                      <a:avLst/>
                    </a:prstGeom>
                    <a:noFill/>
                    <a:ln>
                      <a:noFill/>
                    </a:ln>
                  </pic:spPr>
                </pic:pic>
              </a:graphicData>
            </a:graphic>
          </wp:inline>
        </w:drawing>
      </w:r>
    </w:p>
    <w:p w14:paraId="1F536B2C" w14:textId="77777777" w:rsidR="00D86AF2" w:rsidRPr="00177A38" w:rsidRDefault="00D86AF2" w:rsidP="00D86AF2">
      <w:pPr>
        <w:ind w:left="-709" w:hanging="709"/>
        <w:jc w:val="center"/>
        <w:rPr>
          <w:rFonts w:ascii="Arial" w:eastAsiaTheme="minorHAnsi" w:hAnsi="Arial" w:cs="Arial"/>
          <w:b/>
          <w:sz w:val="28"/>
          <w:szCs w:val="28"/>
          <w:lang w:eastAsia="en-US"/>
        </w:rPr>
      </w:pPr>
      <w:r w:rsidRPr="00177A38">
        <w:rPr>
          <w:rFonts w:ascii="Arial" w:eastAsiaTheme="minorHAnsi" w:hAnsi="Arial" w:cs="Arial"/>
          <w:b/>
          <w:sz w:val="28"/>
          <w:szCs w:val="28"/>
          <w:lang w:eastAsia="en-US"/>
        </w:rPr>
        <w:t>PERSON SPECIFICATION</w:t>
      </w:r>
    </w:p>
    <w:tbl>
      <w:tblPr>
        <w:tblStyle w:val="TableGrid1"/>
        <w:tblW w:w="0" w:type="auto"/>
        <w:tblLook w:val="04A0" w:firstRow="1" w:lastRow="0" w:firstColumn="1" w:lastColumn="0" w:noHBand="0" w:noVBand="1"/>
      </w:tblPr>
      <w:tblGrid>
        <w:gridCol w:w="3237"/>
        <w:gridCol w:w="5951"/>
        <w:gridCol w:w="5938"/>
      </w:tblGrid>
      <w:tr w:rsidR="00D86AF2" w:rsidRPr="00177A38" w14:paraId="1F536B30" w14:textId="77777777" w:rsidTr="007D73B2">
        <w:tc>
          <w:tcPr>
            <w:tcW w:w="3272" w:type="dxa"/>
          </w:tcPr>
          <w:p w14:paraId="1F536B2D" w14:textId="77777777" w:rsidR="00D86AF2" w:rsidRPr="00177A38" w:rsidRDefault="00D86AF2" w:rsidP="00D86AF2">
            <w:pPr>
              <w:rPr>
                <w:rFonts w:ascii="Arial" w:hAnsi="Arial" w:cs="Arial"/>
              </w:rPr>
            </w:pPr>
            <w:r w:rsidRPr="00177A38">
              <w:rPr>
                <w:rFonts w:ascii="Arial" w:hAnsi="Arial" w:cs="Arial"/>
              </w:rPr>
              <w:t>Job Title/Grade</w:t>
            </w:r>
          </w:p>
        </w:tc>
        <w:tc>
          <w:tcPr>
            <w:tcW w:w="6024" w:type="dxa"/>
          </w:tcPr>
          <w:p w14:paraId="1F536B2E" w14:textId="77777777" w:rsidR="00D86AF2" w:rsidRPr="005A516E" w:rsidRDefault="00025E90" w:rsidP="00D86AF2">
            <w:pPr>
              <w:rPr>
                <w:rFonts w:ascii="Arial" w:hAnsi="Arial" w:cs="Arial"/>
                <w:b/>
              </w:rPr>
            </w:pPr>
            <w:r>
              <w:rPr>
                <w:rFonts w:ascii="Arial" w:hAnsi="Arial" w:cs="Arial"/>
                <w:b/>
              </w:rPr>
              <w:t>Finance Manager</w:t>
            </w:r>
          </w:p>
        </w:tc>
        <w:tc>
          <w:tcPr>
            <w:tcW w:w="6025" w:type="dxa"/>
          </w:tcPr>
          <w:p w14:paraId="1F536B2F" w14:textId="77777777" w:rsidR="00D86AF2" w:rsidRPr="00025E90" w:rsidRDefault="00025E90" w:rsidP="00D86AF2">
            <w:pPr>
              <w:rPr>
                <w:rFonts w:ascii="Arial" w:hAnsi="Arial" w:cs="Arial"/>
                <w:b/>
                <w:bCs/>
              </w:rPr>
            </w:pPr>
            <w:r w:rsidRPr="00025E90">
              <w:rPr>
                <w:rFonts w:ascii="Arial" w:hAnsi="Arial" w:cs="Arial"/>
                <w:b/>
                <w:bCs/>
              </w:rPr>
              <w:t>O</w:t>
            </w:r>
          </w:p>
        </w:tc>
      </w:tr>
      <w:tr w:rsidR="00D86AF2" w:rsidRPr="00177A38" w14:paraId="1F536B34" w14:textId="77777777" w:rsidTr="007D73B2">
        <w:tc>
          <w:tcPr>
            <w:tcW w:w="3272" w:type="dxa"/>
          </w:tcPr>
          <w:p w14:paraId="1F536B31" w14:textId="77777777" w:rsidR="00D86AF2" w:rsidRPr="00177A38" w:rsidRDefault="00D86AF2" w:rsidP="00D86AF2">
            <w:pPr>
              <w:rPr>
                <w:rFonts w:ascii="Arial" w:hAnsi="Arial" w:cs="Arial"/>
              </w:rPr>
            </w:pPr>
            <w:r w:rsidRPr="00177A38">
              <w:rPr>
                <w:rFonts w:ascii="Arial" w:hAnsi="Arial" w:cs="Arial"/>
              </w:rPr>
              <w:t>Directorate / Service Area</w:t>
            </w:r>
          </w:p>
        </w:tc>
        <w:tc>
          <w:tcPr>
            <w:tcW w:w="6024" w:type="dxa"/>
          </w:tcPr>
          <w:p w14:paraId="1F536B32" w14:textId="5AC6692F" w:rsidR="00D86AF2" w:rsidRPr="005A516E" w:rsidRDefault="00025E90" w:rsidP="00D86AF2">
            <w:pPr>
              <w:rPr>
                <w:rFonts w:ascii="Arial" w:hAnsi="Arial" w:cs="Arial"/>
                <w:b/>
              </w:rPr>
            </w:pPr>
            <w:r>
              <w:rPr>
                <w:rFonts w:ascii="Arial" w:hAnsi="Arial" w:cs="Arial"/>
                <w:b/>
              </w:rPr>
              <w:t xml:space="preserve">Finance, </w:t>
            </w:r>
            <w:r w:rsidR="00CD6A46">
              <w:rPr>
                <w:rFonts w:ascii="Arial" w:hAnsi="Arial" w:cs="Arial"/>
                <w:b/>
              </w:rPr>
              <w:t>Transformation and Performance</w:t>
            </w:r>
          </w:p>
        </w:tc>
        <w:tc>
          <w:tcPr>
            <w:tcW w:w="6025" w:type="dxa"/>
          </w:tcPr>
          <w:p w14:paraId="1F536B33" w14:textId="77777777" w:rsidR="00D86AF2" w:rsidRPr="00025E90" w:rsidRDefault="00025E90" w:rsidP="00D86AF2">
            <w:pPr>
              <w:rPr>
                <w:rFonts w:ascii="Arial" w:hAnsi="Arial" w:cs="Arial"/>
                <w:b/>
                <w:bCs/>
              </w:rPr>
            </w:pPr>
            <w:r w:rsidRPr="00025E90">
              <w:rPr>
                <w:rFonts w:ascii="Arial" w:hAnsi="Arial" w:cs="Arial"/>
                <w:b/>
                <w:bCs/>
              </w:rPr>
              <w:t xml:space="preserve">Finance </w:t>
            </w:r>
          </w:p>
        </w:tc>
      </w:tr>
      <w:tr w:rsidR="00D86AF2" w:rsidRPr="00177A38" w14:paraId="1F536B37" w14:textId="77777777" w:rsidTr="007D73B2">
        <w:tc>
          <w:tcPr>
            <w:tcW w:w="3272" w:type="dxa"/>
          </w:tcPr>
          <w:p w14:paraId="1F536B35" w14:textId="77777777" w:rsidR="00D86AF2" w:rsidRPr="00177A38" w:rsidRDefault="00D86AF2" w:rsidP="00D86AF2">
            <w:pPr>
              <w:rPr>
                <w:rFonts w:ascii="Arial" w:hAnsi="Arial" w:cs="Arial"/>
              </w:rPr>
            </w:pPr>
            <w:r w:rsidRPr="00177A38">
              <w:rPr>
                <w:rFonts w:ascii="Arial" w:hAnsi="Arial" w:cs="Arial"/>
              </w:rPr>
              <w:t xml:space="preserve">Post Ref: </w:t>
            </w:r>
          </w:p>
        </w:tc>
        <w:tc>
          <w:tcPr>
            <w:tcW w:w="12049" w:type="dxa"/>
            <w:gridSpan w:val="2"/>
          </w:tcPr>
          <w:p w14:paraId="1F536B36" w14:textId="77777777" w:rsidR="00D86AF2" w:rsidRPr="00177A38" w:rsidRDefault="00D86AF2" w:rsidP="00D86AF2">
            <w:pPr>
              <w:rPr>
                <w:rFonts w:ascii="Arial" w:hAnsi="Arial" w:cs="Arial"/>
              </w:rPr>
            </w:pPr>
          </w:p>
        </w:tc>
      </w:tr>
    </w:tbl>
    <w:p w14:paraId="1F536B38" w14:textId="77777777" w:rsidR="00D86AF2" w:rsidRPr="00D86AF2" w:rsidRDefault="00D86AF2" w:rsidP="00D86AF2">
      <w:pPr>
        <w:jc w:val="center"/>
        <w:rPr>
          <w:rFonts w:ascii="Arial" w:eastAsiaTheme="minorHAnsi" w:hAnsi="Arial" w:cs="Arial"/>
          <w:b/>
          <w:sz w:val="24"/>
          <w:szCs w:val="24"/>
          <w:lang w:eastAsia="en-US"/>
        </w:rPr>
      </w:pPr>
    </w:p>
    <w:tbl>
      <w:tblPr>
        <w:tblStyle w:val="TableGrid1"/>
        <w:tblW w:w="15134" w:type="dxa"/>
        <w:tblLook w:val="04A0" w:firstRow="1" w:lastRow="0" w:firstColumn="1" w:lastColumn="0" w:noHBand="0" w:noVBand="1"/>
      </w:tblPr>
      <w:tblGrid>
        <w:gridCol w:w="1951"/>
        <w:gridCol w:w="4394"/>
        <w:gridCol w:w="6521"/>
        <w:gridCol w:w="2268"/>
      </w:tblGrid>
      <w:tr w:rsidR="00D86AF2" w:rsidRPr="00E77A7C" w14:paraId="1F536B3D" w14:textId="77777777" w:rsidTr="00E77A7C">
        <w:tc>
          <w:tcPr>
            <w:tcW w:w="1951" w:type="dxa"/>
          </w:tcPr>
          <w:p w14:paraId="1F536B39" w14:textId="77777777" w:rsidR="00D86AF2" w:rsidRPr="00E77A7C" w:rsidRDefault="00D86AF2" w:rsidP="00D86AF2">
            <w:pPr>
              <w:rPr>
                <w:rFonts w:ascii="Arial" w:hAnsi="Arial" w:cs="Arial"/>
                <w:b/>
              </w:rPr>
            </w:pPr>
          </w:p>
        </w:tc>
        <w:tc>
          <w:tcPr>
            <w:tcW w:w="4394" w:type="dxa"/>
          </w:tcPr>
          <w:p w14:paraId="1F536B3A" w14:textId="77777777" w:rsidR="00D86AF2" w:rsidRPr="00E77A7C" w:rsidRDefault="00D86AF2" w:rsidP="00D86AF2">
            <w:pPr>
              <w:rPr>
                <w:rFonts w:ascii="Arial" w:hAnsi="Arial" w:cs="Arial"/>
                <w:b/>
              </w:rPr>
            </w:pPr>
            <w:r w:rsidRPr="00E77A7C">
              <w:rPr>
                <w:rFonts w:ascii="Arial" w:hAnsi="Arial" w:cs="Arial"/>
                <w:b/>
              </w:rPr>
              <w:t>ESSENTIAL</w:t>
            </w:r>
          </w:p>
        </w:tc>
        <w:tc>
          <w:tcPr>
            <w:tcW w:w="6521" w:type="dxa"/>
          </w:tcPr>
          <w:p w14:paraId="1F536B3B" w14:textId="77777777" w:rsidR="00D86AF2" w:rsidRPr="00E77A7C" w:rsidRDefault="00D86AF2" w:rsidP="00D86AF2">
            <w:pPr>
              <w:rPr>
                <w:rFonts w:ascii="Arial" w:hAnsi="Arial" w:cs="Arial"/>
                <w:b/>
              </w:rPr>
            </w:pPr>
            <w:r w:rsidRPr="00E77A7C">
              <w:rPr>
                <w:rFonts w:ascii="Arial" w:hAnsi="Arial" w:cs="Arial"/>
                <w:b/>
              </w:rPr>
              <w:t>DESIRABLE</w:t>
            </w:r>
          </w:p>
        </w:tc>
        <w:tc>
          <w:tcPr>
            <w:tcW w:w="2268" w:type="dxa"/>
          </w:tcPr>
          <w:p w14:paraId="1F536B3C" w14:textId="77777777" w:rsidR="00D86AF2" w:rsidRPr="00E77A7C" w:rsidRDefault="00D86AF2" w:rsidP="00D86AF2">
            <w:pPr>
              <w:rPr>
                <w:rFonts w:ascii="Arial" w:hAnsi="Arial" w:cs="Arial"/>
                <w:b/>
              </w:rPr>
            </w:pPr>
            <w:r w:rsidRPr="00E77A7C">
              <w:rPr>
                <w:rFonts w:ascii="Arial" w:hAnsi="Arial" w:cs="Arial"/>
                <w:b/>
              </w:rPr>
              <w:t>MEANS OF ASSESSMENT</w:t>
            </w:r>
          </w:p>
        </w:tc>
      </w:tr>
      <w:tr w:rsidR="00D86AF2" w:rsidRPr="00177A38" w14:paraId="1F536B44" w14:textId="77777777" w:rsidTr="00E77A7C">
        <w:trPr>
          <w:trHeight w:val="1405"/>
        </w:trPr>
        <w:tc>
          <w:tcPr>
            <w:tcW w:w="1951" w:type="dxa"/>
          </w:tcPr>
          <w:p w14:paraId="1F536B3E" w14:textId="77777777" w:rsidR="00D86AF2" w:rsidRPr="00177A38" w:rsidRDefault="00D86AF2" w:rsidP="00D86AF2">
            <w:pPr>
              <w:rPr>
                <w:rFonts w:ascii="Arial" w:hAnsi="Arial" w:cs="Arial"/>
              </w:rPr>
            </w:pPr>
            <w:r w:rsidRPr="00177A38">
              <w:rPr>
                <w:rFonts w:ascii="Arial" w:hAnsi="Arial" w:cs="Arial"/>
              </w:rPr>
              <w:t xml:space="preserve">Qualifications </w:t>
            </w:r>
          </w:p>
          <w:p w14:paraId="1F536B3F" w14:textId="77777777" w:rsidR="00D86AF2" w:rsidRPr="00177A38" w:rsidRDefault="00D86AF2" w:rsidP="00D86AF2">
            <w:pPr>
              <w:rPr>
                <w:rFonts w:ascii="Arial" w:hAnsi="Arial" w:cs="Arial"/>
              </w:rPr>
            </w:pPr>
          </w:p>
        </w:tc>
        <w:tc>
          <w:tcPr>
            <w:tcW w:w="4394" w:type="dxa"/>
          </w:tcPr>
          <w:p w14:paraId="1F536B40" w14:textId="77777777" w:rsidR="00025E90" w:rsidRDefault="00025E90" w:rsidP="00025E90">
            <w:pPr>
              <w:numPr>
                <w:ilvl w:val="0"/>
                <w:numId w:val="29"/>
              </w:numPr>
              <w:spacing w:after="0" w:line="240" w:lineRule="auto"/>
              <w:rPr>
                <w:rFonts w:ascii="Arial" w:hAnsi="Arial" w:cs="Arial"/>
              </w:rPr>
            </w:pPr>
            <w:r>
              <w:rPr>
                <w:rFonts w:ascii="Arial" w:hAnsi="Arial" w:cs="Arial"/>
              </w:rPr>
              <w:t>CCAB Qualified</w:t>
            </w:r>
          </w:p>
          <w:p w14:paraId="1F536B41" w14:textId="77777777" w:rsidR="00D86AF2" w:rsidRPr="00177A38" w:rsidRDefault="00D86AF2" w:rsidP="00D86AF2">
            <w:pPr>
              <w:rPr>
                <w:rFonts w:ascii="Arial" w:hAnsi="Arial" w:cs="Arial"/>
              </w:rPr>
            </w:pPr>
          </w:p>
        </w:tc>
        <w:tc>
          <w:tcPr>
            <w:tcW w:w="6521" w:type="dxa"/>
          </w:tcPr>
          <w:p w14:paraId="1F536B42" w14:textId="77777777" w:rsidR="00D86AF2" w:rsidRPr="00177A38" w:rsidRDefault="00025E90" w:rsidP="00FA6E9B">
            <w:pPr>
              <w:numPr>
                <w:ilvl w:val="0"/>
                <w:numId w:val="31"/>
              </w:numPr>
              <w:spacing w:after="0" w:line="240" w:lineRule="auto"/>
              <w:rPr>
                <w:rFonts w:ascii="Arial" w:hAnsi="Arial" w:cs="Arial"/>
              </w:rPr>
            </w:pPr>
            <w:r>
              <w:rPr>
                <w:rFonts w:ascii="Arial" w:hAnsi="Arial" w:cs="Arial"/>
              </w:rPr>
              <w:t xml:space="preserve">Local Government Accounting </w:t>
            </w:r>
          </w:p>
        </w:tc>
        <w:tc>
          <w:tcPr>
            <w:tcW w:w="2268" w:type="dxa"/>
          </w:tcPr>
          <w:p w14:paraId="1F536B43" w14:textId="77777777" w:rsidR="00D86AF2" w:rsidRPr="00177A38" w:rsidRDefault="00E77A7C" w:rsidP="00D86AF2">
            <w:pPr>
              <w:rPr>
                <w:rFonts w:ascii="Arial" w:hAnsi="Arial" w:cs="Arial"/>
              </w:rPr>
            </w:pPr>
            <w:r>
              <w:rPr>
                <w:rFonts w:ascii="Arial" w:hAnsi="Arial" w:cs="Arial"/>
              </w:rPr>
              <w:t>Application form</w:t>
            </w:r>
          </w:p>
        </w:tc>
      </w:tr>
      <w:tr w:rsidR="00D86AF2" w:rsidRPr="00177A38" w14:paraId="1F536B4E" w14:textId="77777777" w:rsidTr="00E77A7C">
        <w:trPr>
          <w:trHeight w:val="1405"/>
        </w:trPr>
        <w:tc>
          <w:tcPr>
            <w:tcW w:w="1951" w:type="dxa"/>
          </w:tcPr>
          <w:p w14:paraId="1F536B45" w14:textId="77777777" w:rsidR="00D86AF2" w:rsidRPr="00177A38" w:rsidRDefault="00D86AF2" w:rsidP="00D86AF2">
            <w:pPr>
              <w:rPr>
                <w:rFonts w:ascii="Arial" w:hAnsi="Arial" w:cs="Arial"/>
              </w:rPr>
            </w:pPr>
            <w:r w:rsidRPr="00177A38">
              <w:rPr>
                <w:rFonts w:ascii="Arial" w:hAnsi="Arial" w:cs="Arial"/>
              </w:rPr>
              <w:t>Experience</w:t>
            </w:r>
          </w:p>
        </w:tc>
        <w:tc>
          <w:tcPr>
            <w:tcW w:w="4394" w:type="dxa"/>
          </w:tcPr>
          <w:p w14:paraId="1F536B46" w14:textId="77777777" w:rsidR="00025E90" w:rsidRDefault="00025E90" w:rsidP="00025E90">
            <w:pPr>
              <w:numPr>
                <w:ilvl w:val="0"/>
                <w:numId w:val="29"/>
              </w:numPr>
              <w:spacing w:after="0" w:line="240" w:lineRule="auto"/>
              <w:rPr>
                <w:rFonts w:ascii="Arial" w:hAnsi="Arial" w:cs="Arial"/>
              </w:rPr>
            </w:pPr>
            <w:r>
              <w:rPr>
                <w:rFonts w:ascii="Arial" w:hAnsi="Arial" w:cs="Arial"/>
              </w:rPr>
              <w:t>Significant Financial Management experience</w:t>
            </w:r>
          </w:p>
          <w:p w14:paraId="1F536B47" w14:textId="77777777" w:rsidR="00025E90" w:rsidRDefault="00025E90" w:rsidP="00025E90">
            <w:pPr>
              <w:numPr>
                <w:ilvl w:val="0"/>
                <w:numId w:val="29"/>
              </w:numPr>
              <w:spacing w:after="0" w:line="240" w:lineRule="auto"/>
              <w:rPr>
                <w:rFonts w:ascii="Arial" w:hAnsi="Arial" w:cs="Arial"/>
              </w:rPr>
            </w:pPr>
            <w:r>
              <w:rPr>
                <w:rFonts w:ascii="Arial" w:hAnsi="Arial" w:cs="Arial"/>
              </w:rPr>
              <w:t>Legislation affecting Local Government Finance,</w:t>
            </w:r>
          </w:p>
          <w:p w14:paraId="1F536B48" w14:textId="77777777" w:rsidR="00025E90" w:rsidRDefault="00025E90" w:rsidP="00025E90">
            <w:pPr>
              <w:numPr>
                <w:ilvl w:val="0"/>
                <w:numId w:val="29"/>
              </w:numPr>
              <w:spacing w:after="0" w:line="240" w:lineRule="auto"/>
              <w:rPr>
                <w:rFonts w:ascii="Arial" w:hAnsi="Arial" w:cs="Arial"/>
              </w:rPr>
            </w:pPr>
            <w:r>
              <w:rPr>
                <w:rFonts w:ascii="Arial" w:hAnsi="Arial" w:cs="Arial"/>
              </w:rPr>
              <w:t>Recent management experience at a senior level</w:t>
            </w:r>
          </w:p>
          <w:p w14:paraId="1FB74420" w14:textId="60CCB504" w:rsidR="00373E25" w:rsidRDefault="00373E25" w:rsidP="00025E90">
            <w:pPr>
              <w:numPr>
                <w:ilvl w:val="0"/>
                <w:numId w:val="29"/>
              </w:numPr>
              <w:spacing w:after="0" w:line="240" w:lineRule="auto"/>
              <w:rPr>
                <w:rFonts w:ascii="Arial" w:hAnsi="Arial" w:cs="Arial"/>
              </w:rPr>
            </w:pPr>
            <w:r>
              <w:rPr>
                <w:rFonts w:ascii="Arial" w:hAnsi="Arial" w:cs="Arial"/>
              </w:rPr>
              <w:t xml:space="preserve">Previous work on </w:t>
            </w:r>
            <w:r w:rsidR="00F435D3">
              <w:rPr>
                <w:rFonts w:ascii="Arial" w:hAnsi="Arial" w:cs="Arial"/>
              </w:rPr>
              <w:t>a capital programme covering a range of interventions.</w:t>
            </w:r>
          </w:p>
          <w:p w14:paraId="26F48DFF" w14:textId="753FBFD2" w:rsidR="00DE1C15" w:rsidRDefault="00DE1C15" w:rsidP="00025E90">
            <w:pPr>
              <w:numPr>
                <w:ilvl w:val="0"/>
                <w:numId w:val="29"/>
              </w:numPr>
              <w:spacing w:after="0" w:line="240" w:lineRule="auto"/>
              <w:rPr>
                <w:rFonts w:ascii="Arial" w:hAnsi="Arial" w:cs="Arial"/>
              </w:rPr>
            </w:pPr>
            <w:r>
              <w:rPr>
                <w:rFonts w:ascii="Arial" w:hAnsi="Arial" w:cs="Arial"/>
              </w:rPr>
              <w:t>Producing and interpreting Business Cases and Options appraisals to</w:t>
            </w:r>
            <w:r w:rsidR="005E6452">
              <w:rPr>
                <w:rFonts w:ascii="Arial" w:hAnsi="Arial" w:cs="Arial"/>
              </w:rPr>
              <w:t xml:space="preserve"> understand financial </w:t>
            </w:r>
            <w:r w:rsidR="005E6452">
              <w:rPr>
                <w:rFonts w:ascii="Arial" w:hAnsi="Arial" w:cs="Arial"/>
              </w:rPr>
              <w:lastRenderedPageBreak/>
              <w:t>risks and determine optimal solutions.</w:t>
            </w:r>
          </w:p>
          <w:p w14:paraId="1F536B49" w14:textId="77777777" w:rsidR="00D86AF2" w:rsidRPr="00177A38" w:rsidRDefault="00D86AF2" w:rsidP="00D86AF2">
            <w:pPr>
              <w:rPr>
                <w:rFonts w:ascii="Arial" w:hAnsi="Arial" w:cs="Arial"/>
              </w:rPr>
            </w:pPr>
          </w:p>
        </w:tc>
        <w:tc>
          <w:tcPr>
            <w:tcW w:w="6521" w:type="dxa"/>
          </w:tcPr>
          <w:p w14:paraId="1F536B4A" w14:textId="77777777" w:rsidR="00025E90" w:rsidRDefault="00025E90" w:rsidP="00025E90">
            <w:pPr>
              <w:numPr>
                <w:ilvl w:val="0"/>
                <w:numId w:val="31"/>
              </w:numPr>
              <w:spacing w:after="0" w:line="240" w:lineRule="auto"/>
              <w:rPr>
                <w:rFonts w:ascii="Arial" w:hAnsi="Arial" w:cs="Arial"/>
              </w:rPr>
            </w:pPr>
            <w:r>
              <w:rPr>
                <w:rFonts w:ascii="Arial" w:hAnsi="Arial" w:cs="Arial"/>
              </w:rPr>
              <w:lastRenderedPageBreak/>
              <w:t>Local Government or Public Sector experience</w:t>
            </w:r>
          </w:p>
          <w:p w14:paraId="1F536B4B" w14:textId="77777777" w:rsidR="00025E90" w:rsidRDefault="00025E90" w:rsidP="00FA6E9B">
            <w:pPr>
              <w:spacing w:after="0" w:line="240" w:lineRule="auto"/>
              <w:ind w:left="720"/>
              <w:rPr>
                <w:rFonts w:ascii="Arial" w:hAnsi="Arial" w:cs="Arial"/>
              </w:rPr>
            </w:pPr>
          </w:p>
          <w:p w14:paraId="1F536B4C" w14:textId="77777777" w:rsidR="00D86AF2" w:rsidRPr="00177A38" w:rsidRDefault="00D86AF2" w:rsidP="00D86AF2">
            <w:pPr>
              <w:rPr>
                <w:rFonts w:ascii="Arial" w:hAnsi="Arial" w:cs="Arial"/>
              </w:rPr>
            </w:pPr>
          </w:p>
        </w:tc>
        <w:tc>
          <w:tcPr>
            <w:tcW w:w="2268" w:type="dxa"/>
          </w:tcPr>
          <w:p w14:paraId="1F536B4D" w14:textId="77777777" w:rsidR="00D86AF2" w:rsidRPr="00177A38" w:rsidRDefault="00E77A7C" w:rsidP="00D86AF2">
            <w:pPr>
              <w:rPr>
                <w:rFonts w:ascii="Arial" w:hAnsi="Arial" w:cs="Arial"/>
              </w:rPr>
            </w:pPr>
            <w:r>
              <w:rPr>
                <w:rFonts w:ascii="Arial" w:hAnsi="Arial" w:cs="Arial"/>
              </w:rPr>
              <w:t>Application / Interview</w:t>
            </w:r>
          </w:p>
        </w:tc>
      </w:tr>
      <w:tr w:rsidR="00D86AF2" w:rsidRPr="00177A38" w14:paraId="1F536B5B" w14:textId="77777777" w:rsidTr="00E77A7C">
        <w:trPr>
          <w:trHeight w:val="1328"/>
        </w:trPr>
        <w:tc>
          <w:tcPr>
            <w:tcW w:w="1951" w:type="dxa"/>
          </w:tcPr>
          <w:p w14:paraId="1F536B4F" w14:textId="77777777" w:rsidR="00D86AF2" w:rsidRPr="00177A38" w:rsidRDefault="0002600A" w:rsidP="00D86AF2">
            <w:pPr>
              <w:rPr>
                <w:rFonts w:ascii="Arial" w:hAnsi="Arial" w:cs="Arial"/>
              </w:rPr>
            </w:pPr>
            <w:r>
              <w:rPr>
                <w:rFonts w:ascii="Arial" w:hAnsi="Arial" w:cs="Arial"/>
              </w:rPr>
              <w:t xml:space="preserve">Knowledge &amp; </w:t>
            </w:r>
            <w:r w:rsidR="00D86AF2" w:rsidRPr="00177A38">
              <w:rPr>
                <w:rFonts w:ascii="Arial" w:hAnsi="Arial" w:cs="Arial"/>
              </w:rPr>
              <w:t>Skills</w:t>
            </w:r>
          </w:p>
        </w:tc>
        <w:tc>
          <w:tcPr>
            <w:tcW w:w="4394" w:type="dxa"/>
          </w:tcPr>
          <w:p w14:paraId="1F536B50" w14:textId="77777777" w:rsidR="00025E90" w:rsidRDefault="00025E90" w:rsidP="00873562">
            <w:pPr>
              <w:numPr>
                <w:ilvl w:val="0"/>
                <w:numId w:val="29"/>
              </w:numPr>
              <w:spacing w:after="0" w:line="240" w:lineRule="auto"/>
              <w:rPr>
                <w:rFonts w:ascii="Arial" w:hAnsi="Arial" w:cs="Arial"/>
              </w:rPr>
            </w:pPr>
            <w:r>
              <w:rPr>
                <w:rFonts w:ascii="Arial" w:hAnsi="Arial" w:cs="Arial"/>
              </w:rPr>
              <w:t>Demonstrable knowledge and understanding of the current issues faced by Local Government, and in particular the Service Area.</w:t>
            </w:r>
          </w:p>
          <w:p w14:paraId="1F536B51" w14:textId="2D695C0B" w:rsidR="00873562" w:rsidRDefault="00873562" w:rsidP="00873562">
            <w:pPr>
              <w:pStyle w:val="ListParagraph"/>
              <w:numPr>
                <w:ilvl w:val="0"/>
                <w:numId w:val="29"/>
              </w:numPr>
              <w:rPr>
                <w:rFonts w:ascii="Arial" w:hAnsi="Arial" w:cs="Arial"/>
              </w:rPr>
            </w:pPr>
            <w:r>
              <w:rPr>
                <w:rFonts w:ascii="Arial" w:hAnsi="Arial" w:cs="Arial"/>
              </w:rPr>
              <w:t xml:space="preserve">Ability to think </w:t>
            </w:r>
            <w:r w:rsidR="0050598C">
              <w:rPr>
                <w:rFonts w:ascii="Arial" w:hAnsi="Arial" w:cs="Arial"/>
              </w:rPr>
              <w:t>strategically</w:t>
            </w:r>
            <w:r w:rsidR="003526E0">
              <w:rPr>
                <w:rFonts w:ascii="Arial" w:hAnsi="Arial" w:cs="Arial"/>
              </w:rPr>
              <w:t xml:space="preserve"> </w:t>
            </w:r>
            <w:r>
              <w:rPr>
                <w:rFonts w:ascii="Arial" w:hAnsi="Arial" w:cs="Arial"/>
              </w:rPr>
              <w:t>and solve complex problems logically.</w:t>
            </w:r>
          </w:p>
          <w:p w14:paraId="1F536B52" w14:textId="4E5950F6" w:rsidR="00873562" w:rsidRPr="00873562" w:rsidRDefault="00873562" w:rsidP="00873562">
            <w:pPr>
              <w:pStyle w:val="ListParagraph"/>
              <w:numPr>
                <w:ilvl w:val="0"/>
                <w:numId w:val="29"/>
              </w:numPr>
              <w:spacing w:after="0" w:line="240" w:lineRule="auto"/>
              <w:rPr>
                <w:rFonts w:ascii="Arial" w:hAnsi="Arial" w:cs="Arial"/>
              </w:rPr>
            </w:pPr>
            <w:r w:rsidRPr="00873562">
              <w:rPr>
                <w:rFonts w:ascii="Arial" w:hAnsi="Arial" w:cs="Arial"/>
              </w:rPr>
              <w:t xml:space="preserve">Ability to </w:t>
            </w:r>
            <w:r w:rsidR="009E228E">
              <w:rPr>
                <w:rFonts w:ascii="Arial" w:hAnsi="Arial" w:cs="Arial"/>
              </w:rPr>
              <w:t xml:space="preserve">build and maintain relationships with an array of stakeholders. </w:t>
            </w:r>
          </w:p>
          <w:p w14:paraId="1F536B53" w14:textId="77777777" w:rsidR="00025E90" w:rsidRDefault="00025E90" w:rsidP="00873562">
            <w:pPr>
              <w:numPr>
                <w:ilvl w:val="0"/>
                <w:numId w:val="29"/>
              </w:numPr>
              <w:spacing w:after="0" w:line="240" w:lineRule="auto"/>
              <w:rPr>
                <w:rFonts w:ascii="Arial" w:hAnsi="Arial" w:cs="Arial"/>
              </w:rPr>
            </w:pPr>
            <w:r>
              <w:rPr>
                <w:rFonts w:ascii="Arial" w:hAnsi="Arial" w:cs="Arial"/>
              </w:rPr>
              <w:t>Coaching and mentoring skills</w:t>
            </w:r>
          </w:p>
          <w:p w14:paraId="1F536B54" w14:textId="5383BCCA" w:rsidR="00025E90" w:rsidRDefault="00346A98" w:rsidP="00873562">
            <w:pPr>
              <w:numPr>
                <w:ilvl w:val="0"/>
                <w:numId w:val="29"/>
              </w:numPr>
              <w:spacing w:after="0" w:line="240" w:lineRule="auto"/>
              <w:rPr>
                <w:rFonts w:ascii="Arial" w:hAnsi="Arial" w:cs="Arial"/>
              </w:rPr>
            </w:pPr>
            <w:r>
              <w:rPr>
                <w:rFonts w:ascii="Arial" w:hAnsi="Arial" w:cs="Arial"/>
              </w:rPr>
              <w:t>A history of being able to plan, organise and prioritise both individually and across a team.</w:t>
            </w:r>
          </w:p>
          <w:p w14:paraId="1F536B55" w14:textId="77777777" w:rsidR="00025E90" w:rsidRDefault="00025E90" w:rsidP="00873562">
            <w:pPr>
              <w:spacing w:after="0" w:line="240" w:lineRule="auto"/>
              <w:ind w:left="360"/>
              <w:rPr>
                <w:rFonts w:ascii="Arial" w:hAnsi="Arial" w:cs="Arial"/>
              </w:rPr>
            </w:pPr>
          </w:p>
          <w:p w14:paraId="1F536B56" w14:textId="77777777" w:rsidR="00D86AF2" w:rsidRPr="00177A38" w:rsidRDefault="00D86AF2" w:rsidP="00025E90">
            <w:pPr>
              <w:spacing w:after="0" w:line="240" w:lineRule="auto"/>
              <w:ind w:left="720"/>
              <w:rPr>
                <w:rFonts w:ascii="Arial" w:hAnsi="Arial" w:cs="Arial"/>
              </w:rPr>
            </w:pPr>
          </w:p>
        </w:tc>
        <w:tc>
          <w:tcPr>
            <w:tcW w:w="6521" w:type="dxa"/>
          </w:tcPr>
          <w:p w14:paraId="1F536B57" w14:textId="77777777" w:rsidR="00FA6E9B" w:rsidRDefault="00FA6E9B" w:rsidP="00FA6E9B">
            <w:pPr>
              <w:numPr>
                <w:ilvl w:val="0"/>
                <w:numId w:val="31"/>
              </w:numPr>
              <w:spacing w:after="0" w:line="240" w:lineRule="auto"/>
              <w:rPr>
                <w:rFonts w:ascii="Arial" w:hAnsi="Arial" w:cs="Arial"/>
              </w:rPr>
            </w:pPr>
            <w:r>
              <w:rPr>
                <w:rFonts w:ascii="Arial" w:hAnsi="Arial" w:cs="Arial"/>
              </w:rPr>
              <w:t>Familiarity with and the ability to use information technology to improve processes.</w:t>
            </w:r>
          </w:p>
          <w:p w14:paraId="1F536B58" w14:textId="77777777" w:rsidR="00FA6E9B" w:rsidRDefault="00FA6E9B" w:rsidP="00FA6E9B">
            <w:pPr>
              <w:numPr>
                <w:ilvl w:val="0"/>
                <w:numId w:val="31"/>
              </w:numPr>
              <w:spacing w:after="0" w:line="240" w:lineRule="auto"/>
              <w:rPr>
                <w:rFonts w:ascii="Arial" w:hAnsi="Arial" w:cs="Arial"/>
              </w:rPr>
            </w:pPr>
            <w:r>
              <w:rPr>
                <w:rFonts w:ascii="Arial" w:hAnsi="Arial" w:cs="Arial"/>
              </w:rPr>
              <w:t>Organisational Development and Change Management</w:t>
            </w:r>
          </w:p>
          <w:p w14:paraId="1F536B59" w14:textId="77777777" w:rsidR="00D86AF2" w:rsidRPr="00177A38" w:rsidRDefault="00D86AF2" w:rsidP="00D86AF2">
            <w:pPr>
              <w:rPr>
                <w:rFonts w:ascii="Arial" w:hAnsi="Arial" w:cs="Arial"/>
              </w:rPr>
            </w:pPr>
          </w:p>
        </w:tc>
        <w:tc>
          <w:tcPr>
            <w:tcW w:w="2268" w:type="dxa"/>
          </w:tcPr>
          <w:p w14:paraId="1F536B5A" w14:textId="4D31CE6E" w:rsidR="00D86AF2" w:rsidRPr="00177A38" w:rsidRDefault="003526E0" w:rsidP="00D86AF2">
            <w:pPr>
              <w:rPr>
                <w:rFonts w:ascii="Arial" w:hAnsi="Arial" w:cs="Arial"/>
              </w:rPr>
            </w:pPr>
            <w:r>
              <w:rPr>
                <w:rFonts w:ascii="Arial" w:hAnsi="Arial" w:cs="Arial"/>
              </w:rPr>
              <w:t>Application / Interview</w:t>
            </w:r>
          </w:p>
        </w:tc>
      </w:tr>
      <w:tr w:rsidR="00D86AF2" w:rsidRPr="00177A38" w14:paraId="1F536B65" w14:textId="77777777" w:rsidTr="00E77A7C">
        <w:trPr>
          <w:trHeight w:val="1328"/>
        </w:trPr>
        <w:tc>
          <w:tcPr>
            <w:tcW w:w="1951" w:type="dxa"/>
          </w:tcPr>
          <w:p w14:paraId="1F536B5C" w14:textId="77777777" w:rsidR="00D86AF2" w:rsidRPr="00177A38" w:rsidRDefault="00D86AF2" w:rsidP="00D86AF2">
            <w:pPr>
              <w:rPr>
                <w:rFonts w:ascii="Arial" w:hAnsi="Arial" w:cs="Arial"/>
              </w:rPr>
            </w:pPr>
            <w:r w:rsidRPr="00177A38">
              <w:rPr>
                <w:rFonts w:ascii="Arial" w:hAnsi="Arial" w:cs="Arial"/>
              </w:rPr>
              <w:t>Specific behaviours relevant to the post</w:t>
            </w:r>
          </w:p>
          <w:p w14:paraId="1F536B5D" w14:textId="77777777" w:rsidR="00D86AF2" w:rsidRPr="00177A38" w:rsidRDefault="00D86AF2" w:rsidP="00D86AF2">
            <w:pPr>
              <w:rPr>
                <w:rFonts w:ascii="Arial" w:hAnsi="Arial" w:cs="Arial"/>
              </w:rPr>
            </w:pPr>
          </w:p>
        </w:tc>
        <w:tc>
          <w:tcPr>
            <w:tcW w:w="4394" w:type="dxa"/>
          </w:tcPr>
          <w:p w14:paraId="1F536B5E" w14:textId="77777777" w:rsidR="00873562" w:rsidRDefault="00873562" w:rsidP="00873562">
            <w:pPr>
              <w:pStyle w:val="ListParagraph"/>
              <w:numPr>
                <w:ilvl w:val="0"/>
                <w:numId w:val="25"/>
              </w:numPr>
              <w:ind w:left="317" w:hanging="283"/>
              <w:rPr>
                <w:rFonts w:ascii="Arial" w:hAnsi="Arial" w:cs="Arial"/>
              </w:rPr>
            </w:pPr>
            <w:r>
              <w:rPr>
                <w:rFonts w:ascii="Arial" w:hAnsi="Arial" w:cs="Arial"/>
              </w:rPr>
              <w:t>Demonstrate the Council’s Behaviours which underpin the Culture Statement.</w:t>
            </w:r>
          </w:p>
          <w:p w14:paraId="1F536B5F" w14:textId="77777777" w:rsidR="00873562" w:rsidRDefault="00873562" w:rsidP="00873562">
            <w:pPr>
              <w:pStyle w:val="ListParagraph"/>
              <w:numPr>
                <w:ilvl w:val="0"/>
                <w:numId w:val="25"/>
              </w:numPr>
              <w:ind w:left="317" w:hanging="283"/>
              <w:rPr>
                <w:rFonts w:ascii="Arial" w:hAnsi="Arial" w:cs="Arial"/>
              </w:rPr>
            </w:pPr>
            <w:r>
              <w:rPr>
                <w:rFonts w:ascii="Arial" w:hAnsi="Arial" w:cs="Arial"/>
              </w:rPr>
              <w:t>The personal demeanour and credibility, which inspires confidence and motivates colleagues.</w:t>
            </w:r>
          </w:p>
          <w:p w14:paraId="1F536B60" w14:textId="77777777" w:rsidR="00873562" w:rsidRDefault="00873562" w:rsidP="00873562">
            <w:pPr>
              <w:pStyle w:val="ListParagraph"/>
              <w:numPr>
                <w:ilvl w:val="0"/>
                <w:numId w:val="25"/>
              </w:numPr>
              <w:ind w:left="317" w:hanging="283"/>
              <w:rPr>
                <w:rFonts w:ascii="Arial" w:hAnsi="Arial" w:cs="Arial"/>
              </w:rPr>
            </w:pPr>
            <w:r>
              <w:rPr>
                <w:rFonts w:ascii="Arial" w:hAnsi="Arial" w:cs="Arial"/>
              </w:rPr>
              <w:t>High personal standards of self-discipline in working to deadlines</w:t>
            </w:r>
          </w:p>
          <w:p w14:paraId="1F536B61" w14:textId="77777777" w:rsidR="00873562" w:rsidRDefault="00873562" w:rsidP="00873562">
            <w:pPr>
              <w:pStyle w:val="ListParagraph"/>
              <w:numPr>
                <w:ilvl w:val="0"/>
                <w:numId w:val="25"/>
              </w:numPr>
              <w:ind w:left="317" w:hanging="283"/>
              <w:rPr>
                <w:rFonts w:ascii="Arial" w:hAnsi="Arial" w:cs="Arial"/>
              </w:rPr>
            </w:pPr>
            <w:r>
              <w:rPr>
                <w:rFonts w:ascii="Arial" w:hAnsi="Arial" w:cs="Arial"/>
              </w:rPr>
              <w:t>Highly motivated</w:t>
            </w:r>
          </w:p>
          <w:p w14:paraId="1F536B62" w14:textId="77777777" w:rsidR="00025E90" w:rsidRPr="00873562" w:rsidRDefault="00025E90" w:rsidP="00873562">
            <w:pPr>
              <w:pStyle w:val="ListParagraph"/>
              <w:spacing w:after="0" w:line="240" w:lineRule="auto"/>
              <w:rPr>
                <w:rFonts w:ascii="Arial" w:hAnsi="Arial" w:cs="Arial"/>
              </w:rPr>
            </w:pPr>
          </w:p>
        </w:tc>
        <w:tc>
          <w:tcPr>
            <w:tcW w:w="6521" w:type="dxa"/>
          </w:tcPr>
          <w:p w14:paraId="1F536B63" w14:textId="77777777" w:rsidR="00D86AF2" w:rsidRPr="00177A38" w:rsidRDefault="00D86AF2" w:rsidP="00D86AF2">
            <w:pPr>
              <w:rPr>
                <w:rFonts w:ascii="Arial" w:hAnsi="Arial" w:cs="Arial"/>
              </w:rPr>
            </w:pPr>
          </w:p>
        </w:tc>
        <w:tc>
          <w:tcPr>
            <w:tcW w:w="2268" w:type="dxa"/>
          </w:tcPr>
          <w:p w14:paraId="1F536B64" w14:textId="77777777" w:rsidR="00D86AF2" w:rsidRPr="003526E0" w:rsidRDefault="00E77A7C" w:rsidP="00D86AF2">
            <w:pPr>
              <w:rPr>
                <w:rFonts w:ascii="Arial" w:hAnsi="Arial" w:cs="Arial"/>
              </w:rPr>
            </w:pPr>
            <w:r w:rsidRPr="003526E0">
              <w:rPr>
                <w:rFonts w:ascii="Arial" w:hAnsi="Arial" w:cs="Arial"/>
              </w:rPr>
              <w:t>Application / Interview</w:t>
            </w:r>
          </w:p>
        </w:tc>
      </w:tr>
      <w:tr w:rsidR="00D86AF2" w:rsidRPr="00177A38" w14:paraId="1F536B6A" w14:textId="77777777" w:rsidTr="00E77A7C">
        <w:tc>
          <w:tcPr>
            <w:tcW w:w="1951" w:type="dxa"/>
          </w:tcPr>
          <w:p w14:paraId="1F536B66" w14:textId="77777777" w:rsidR="00D86AF2" w:rsidRPr="00177A38" w:rsidRDefault="00D86AF2" w:rsidP="00E77A7C">
            <w:pPr>
              <w:rPr>
                <w:rFonts w:ascii="Arial" w:hAnsi="Arial" w:cs="Arial"/>
              </w:rPr>
            </w:pPr>
            <w:r w:rsidRPr="00177A38">
              <w:rPr>
                <w:rFonts w:ascii="Arial" w:hAnsi="Arial" w:cs="Arial"/>
              </w:rPr>
              <w:t>Other requirements</w:t>
            </w:r>
          </w:p>
        </w:tc>
        <w:tc>
          <w:tcPr>
            <w:tcW w:w="4394" w:type="dxa"/>
          </w:tcPr>
          <w:p w14:paraId="1F536B67" w14:textId="77777777" w:rsidR="00D86AF2" w:rsidRPr="00177A38" w:rsidRDefault="00D86AF2" w:rsidP="00D86AF2">
            <w:pPr>
              <w:rPr>
                <w:rFonts w:ascii="Arial" w:hAnsi="Arial" w:cs="Arial"/>
              </w:rPr>
            </w:pPr>
          </w:p>
        </w:tc>
        <w:tc>
          <w:tcPr>
            <w:tcW w:w="6521" w:type="dxa"/>
          </w:tcPr>
          <w:p w14:paraId="1F536B68" w14:textId="77777777" w:rsidR="00D86AF2" w:rsidRPr="00177A38" w:rsidRDefault="00D86AF2" w:rsidP="00D86AF2">
            <w:pPr>
              <w:rPr>
                <w:rFonts w:ascii="Arial" w:hAnsi="Arial" w:cs="Arial"/>
              </w:rPr>
            </w:pPr>
          </w:p>
        </w:tc>
        <w:tc>
          <w:tcPr>
            <w:tcW w:w="2268" w:type="dxa"/>
          </w:tcPr>
          <w:p w14:paraId="1F536B69" w14:textId="77777777" w:rsidR="00D86AF2" w:rsidRPr="00177A38" w:rsidRDefault="00D86AF2" w:rsidP="00D86AF2">
            <w:pPr>
              <w:rPr>
                <w:rFonts w:ascii="Arial" w:hAnsi="Arial" w:cs="Arial"/>
              </w:rPr>
            </w:pPr>
          </w:p>
        </w:tc>
      </w:tr>
    </w:tbl>
    <w:p w14:paraId="1F536B6B" w14:textId="77777777" w:rsidR="00D86AF2" w:rsidRPr="00D86AF2" w:rsidRDefault="00D86AF2" w:rsidP="00D86AF2">
      <w:pPr>
        <w:rPr>
          <w:rFonts w:ascii="Arial" w:eastAsiaTheme="minorHAnsi" w:hAnsi="Arial" w:cs="Arial"/>
          <w:b/>
          <w:lang w:eastAsia="en-US"/>
        </w:rPr>
      </w:pPr>
    </w:p>
    <w:p w14:paraId="1F536B6C" w14:textId="2671C002" w:rsidR="00D86AF2" w:rsidRPr="00A43C35" w:rsidRDefault="00D86AF2" w:rsidP="00D86AF2">
      <w:pPr>
        <w:rPr>
          <w:rFonts w:ascii="Arial" w:hAnsi="Arial" w:cs="Arial"/>
          <w:b/>
        </w:rPr>
      </w:pPr>
      <w:r w:rsidRPr="00D86AF2">
        <w:rPr>
          <w:rFonts w:ascii="Arial" w:eastAsiaTheme="minorHAnsi" w:hAnsi="Arial" w:cs="Arial"/>
          <w:b/>
          <w:lang w:eastAsia="en-US"/>
        </w:rPr>
        <w:t>P</w:t>
      </w:r>
      <w:r w:rsidR="001871B7">
        <w:rPr>
          <w:rFonts w:ascii="Arial" w:eastAsiaTheme="minorHAnsi" w:hAnsi="Arial" w:cs="Arial"/>
          <w:b/>
          <w:lang w:eastAsia="en-US"/>
        </w:rPr>
        <w:t xml:space="preserve">erson Specification dated </w:t>
      </w:r>
      <w:r w:rsidR="001871B7">
        <w:rPr>
          <w:rFonts w:ascii="Arial" w:eastAsiaTheme="minorHAnsi" w:hAnsi="Arial" w:cs="Arial"/>
          <w:b/>
          <w:lang w:eastAsia="en-US"/>
        </w:rPr>
        <w:tab/>
      </w:r>
      <w:r w:rsidR="00373085">
        <w:rPr>
          <w:rFonts w:ascii="Arial" w:eastAsiaTheme="minorHAnsi" w:hAnsi="Arial" w:cs="Arial"/>
          <w:b/>
          <w:lang w:eastAsia="en-US"/>
        </w:rPr>
        <w:t xml:space="preserve"> </w:t>
      </w:r>
      <w:r w:rsidR="00CD6A46">
        <w:rPr>
          <w:rFonts w:ascii="Arial" w:eastAsiaTheme="minorHAnsi" w:hAnsi="Arial" w:cs="Arial"/>
          <w:b/>
          <w:lang w:eastAsia="en-US"/>
        </w:rPr>
        <w:t>August 2024</w:t>
      </w:r>
    </w:p>
    <w:sectPr w:rsidR="00D86AF2" w:rsidRPr="00A43C35" w:rsidSect="00D86AF2">
      <w:pgSz w:w="16838" w:h="11906" w:orient="landscape"/>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A5FEE" w14:textId="77777777" w:rsidR="007D32D6" w:rsidRDefault="007D32D6" w:rsidP="00FA6E9B">
      <w:pPr>
        <w:spacing w:after="0" w:line="240" w:lineRule="auto"/>
      </w:pPr>
      <w:r>
        <w:separator/>
      </w:r>
    </w:p>
  </w:endnote>
  <w:endnote w:type="continuationSeparator" w:id="0">
    <w:p w14:paraId="60954716" w14:textId="77777777" w:rsidR="007D32D6" w:rsidRDefault="007D32D6" w:rsidP="00FA6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in">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36B77" w14:textId="77777777" w:rsidR="00836A3F" w:rsidRDefault="00836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36B78" w14:textId="77777777" w:rsidR="00836A3F" w:rsidRDefault="00836A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36B7A" w14:textId="77777777" w:rsidR="00836A3F" w:rsidRDefault="00836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63B82" w14:textId="77777777" w:rsidR="007D32D6" w:rsidRDefault="007D32D6" w:rsidP="00FA6E9B">
      <w:pPr>
        <w:spacing w:after="0" w:line="240" w:lineRule="auto"/>
      </w:pPr>
      <w:r>
        <w:separator/>
      </w:r>
    </w:p>
  </w:footnote>
  <w:footnote w:type="continuationSeparator" w:id="0">
    <w:p w14:paraId="0F1009FA" w14:textId="77777777" w:rsidR="007D32D6" w:rsidRDefault="007D32D6" w:rsidP="00FA6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36B75" w14:textId="77777777" w:rsidR="00836A3F" w:rsidRDefault="00836A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36B76" w14:textId="77777777" w:rsidR="00FA6E9B" w:rsidRDefault="00FA6E9B">
    <w:pPr>
      <w:pStyle w:val="Header"/>
    </w:pPr>
    <w:r>
      <w:rPr>
        <w:noProof/>
      </w:rPr>
      <mc:AlternateContent>
        <mc:Choice Requires="wps">
          <w:drawing>
            <wp:anchor distT="0" distB="0" distL="114300" distR="114300" simplePos="0" relativeHeight="251659264" behindDoc="0" locked="0" layoutInCell="0" allowOverlap="1" wp14:anchorId="1F536B7B" wp14:editId="1F536B7C">
              <wp:simplePos x="0" y="0"/>
              <wp:positionH relativeFrom="page">
                <wp:align>left</wp:align>
              </wp:positionH>
              <wp:positionV relativeFrom="page">
                <wp:align>top</wp:align>
              </wp:positionV>
              <wp:extent cx="7772400" cy="457200"/>
              <wp:effectExtent l="0" t="0" r="0" b="0"/>
              <wp:wrapNone/>
              <wp:docPr id="2" name="MSIPCMdc8649fc90007af9aab580a4" descr="{&quot;HashCode&quot;:1844345984,&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536B7D" w14:textId="77777777" w:rsidR="00FA6E9B" w:rsidRPr="00836A3F" w:rsidRDefault="00836A3F" w:rsidP="00836A3F">
                          <w:pPr>
                            <w:spacing w:after="0"/>
                            <w:rPr>
                              <w:rFonts w:cs="Calibri"/>
                              <w:color w:val="000000"/>
                              <w:sz w:val="20"/>
                            </w:rPr>
                          </w:pPr>
                          <w:r w:rsidRPr="00836A3F">
                            <w:rPr>
                              <w:rFonts w:cs="Calibri"/>
                              <w:color w:val="000000"/>
                              <w:sz w:val="20"/>
                            </w:rPr>
                            <w:t>This document was classified as: 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F536B7B" id="_x0000_t202" coordsize="21600,21600" o:spt="202" path="m,l,21600r21600,l21600,xe">
              <v:stroke joinstyle="miter"/>
              <v:path gradientshapeok="t" o:connecttype="rect"/>
            </v:shapetype>
            <v:shape id="MSIPCMdc8649fc90007af9aab580a4" o:spid="_x0000_s1026" type="#_x0000_t202" alt="{&quot;HashCode&quot;:1844345984,&quot;Height&quot;:9999999.0,&quot;Width&quot;:9999999.0,&quot;Placement&quot;:&quot;Header&quot;,&quot;Index&quot;:&quot;Primary&quot;,&quot;Section&quot;:1,&quot;Top&quot;:0.0,&quot;Left&quot;:0.0}" style="position:absolute;margin-left:0;margin-top:0;width:612pt;height:36pt;z-index:25165926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" o:allowincell="f" filled="f" stroked="f" strokeweight=".5pt">
              <v:textbox inset="20pt,0,,0">
                <w:txbxContent>
                  <w:p w14:paraId="1F536B7D" w14:textId="77777777" w:rsidR="00FA6E9B" w:rsidRPr="00836A3F" w:rsidRDefault="00836A3F" w:rsidP="00836A3F">
                    <w:pPr>
                      <w:spacing w:after="0"/>
                      <w:rPr>
                        <w:rFonts w:cs="Calibri"/>
                        <w:color w:val="000000"/>
                        <w:sz w:val="20"/>
                      </w:rPr>
                    </w:pPr>
                    <w:r w:rsidRPr="00836A3F">
                      <w:rPr>
                        <w:rFonts w:cs="Calibri"/>
                        <w:color w:val="000000"/>
                        <w:sz w:val="20"/>
                      </w:rPr>
                      <w:t>This document was classified as: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36B79" w14:textId="77777777" w:rsidR="00836A3F" w:rsidRDefault="00836A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FB6D6D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4D0E3F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51AA19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4229B2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6084D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C53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E45B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C611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BAB35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1641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10C2B"/>
    <w:multiLevelType w:val="hybridMultilevel"/>
    <w:tmpl w:val="528881CC"/>
    <w:lvl w:ilvl="0" w:tplc="7F4054F2">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DD1C97"/>
    <w:multiLevelType w:val="hybridMultilevel"/>
    <w:tmpl w:val="05920A44"/>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5B63BD"/>
    <w:multiLevelType w:val="hybridMultilevel"/>
    <w:tmpl w:val="3A00941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854730C"/>
    <w:multiLevelType w:val="hybridMultilevel"/>
    <w:tmpl w:val="F78E9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0C3252"/>
    <w:multiLevelType w:val="hybridMultilevel"/>
    <w:tmpl w:val="C928BB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5210C6"/>
    <w:multiLevelType w:val="hybridMultilevel"/>
    <w:tmpl w:val="4F922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713B1A"/>
    <w:multiLevelType w:val="hybridMultilevel"/>
    <w:tmpl w:val="33F249D8"/>
    <w:lvl w:ilvl="0" w:tplc="337477E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35541AD8"/>
    <w:multiLevelType w:val="hybridMultilevel"/>
    <w:tmpl w:val="0402F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0E476E"/>
    <w:multiLevelType w:val="hybridMultilevel"/>
    <w:tmpl w:val="FA82D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A43773"/>
    <w:multiLevelType w:val="hybridMultilevel"/>
    <w:tmpl w:val="ABFA017E"/>
    <w:lvl w:ilvl="0" w:tplc="337477E6">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193A94"/>
    <w:multiLevelType w:val="hybridMultilevel"/>
    <w:tmpl w:val="FF3084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AE6E72"/>
    <w:multiLevelType w:val="multilevel"/>
    <w:tmpl w:val="BBBCC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59343F"/>
    <w:multiLevelType w:val="hybridMultilevel"/>
    <w:tmpl w:val="142AE23E"/>
    <w:lvl w:ilvl="0" w:tplc="F448044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633BDA"/>
    <w:multiLevelType w:val="hybridMultilevel"/>
    <w:tmpl w:val="ABFA017E"/>
    <w:lvl w:ilvl="0" w:tplc="337477E6">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537EA1"/>
    <w:multiLevelType w:val="hybridMultilevel"/>
    <w:tmpl w:val="7B446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FA428F"/>
    <w:multiLevelType w:val="hybridMultilevel"/>
    <w:tmpl w:val="404AA33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6" w15:restartNumberingAfterBreak="0">
    <w:nsid w:val="58A32CA0"/>
    <w:multiLevelType w:val="hybridMultilevel"/>
    <w:tmpl w:val="19867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BD4B78"/>
    <w:multiLevelType w:val="hybridMultilevel"/>
    <w:tmpl w:val="D8BEA31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C32038"/>
    <w:multiLevelType w:val="hybridMultilevel"/>
    <w:tmpl w:val="5E009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11354E"/>
    <w:multiLevelType w:val="hybridMultilevel"/>
    <w:tmpl w:val="5650C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FE3F16"/>
    <w:multiLevelType w:val="hybridMultilevel"/>
    <w:tmpl w:val="9E5497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9168512">
    <w:abstractNumId w:val="12"/>
  </w:num>
  <w:num w:numId="2" w16cid:durableId="1352335656">
    <w:abstractNumId w:val="16"/>
  </w:num>
  <w:num w:numId="3" w16cid:durableId="50425146">
    <w:abstractNumId w:val="18"/>
  </w:num>
  <w:num w:numId="4" w16cid:durableId="1892115204">
    <w:abstractNumId w:val="10"/>
  </w:num>
  <w:num w:numId="5" w16cid:durableId="1904558101">
    <w:abstractNumId w:val="29"/>
  </w:num>
  <w:num w:numId="6" w16cid:durableId="874001068">
    <w:abstractNumId w:val="23"/>
  </w:num>
  <w:num w:numId="7" w16cid:durableId="493179227">
    <w:abstractNumId w:val="19"/>
  </w:num>
  <w:num w:numId="8" w16cid:durableId="1323200581">
    <w:abstractNumId w:val="11"/>
  </w:num>
  <w:num w:numId="9" w16cid:durableId="918103704">
    <w:abstractNumId w:val="17"/>
  </w:num>
  <w:num w:numId="10" w16cid:durableId="1790198939">
    <w:abstractNumId w:val="21"/>
  </w:num>
  <w:num w:numId="11" w16cid:durableId="1905606355">
    <w:abstractNumId w:val="28"/>
  </w:num>
  <w:num w:numId="12" w16cid:durableId="1497652809">
    <w:abstractNumId w:val="9"/>
  </w:num>
  <w:num w:numId="13" w16cid:durableId="1065448633">
    <w:abstractNumId w:val="7"/>
  </w:num>
  <w:num w:numId="14" w16cid:durableId="1029530188">
    <w:abstractNumId w:val="6"/>
  </w:num>
  <w:num w:numId="15" w16cid:durableId="1320620785">
    <w:abstractNumId w:val="5"/>
  </w:num>
  <w:num w:numId="16" w16cid:durableId="579295604">
    <w:abstractNumId w:val="4"/>
  </w:num>
  <w:num w:numId="17" w16cid:durableId="974723278">
    <w:abstractNumId w:val="8"/>
  </w:num>
  <w:num w:numId="18" w16cid:durableId="920720099">
    <w:abstractNumId w:val="3"/>
  </w:num>
  <w:num w:numId="19" w16cid:durableId="350834964">
    <w:abstractNumId w:val="2"/>
  </w:num>
  <w:num w:numId="20" w16cid:durableId="1161118426">
    <w:abstractNumId w:val="1"/>
  </w:num>
  <w:num w:numId="21" w16cid:durableId="1810390740">
    <w:abstractNumId w:val="0"/>
  </w:num>
  <w:num w:numId="22" w16cid:durableId="1411661438">
    <w:abstractNumId w:val="14"/>
  </w:num>
  <w:num w:numId="23" w16cid:durableId="1144661053">
    <w:abstractNumId w:val="30"/>
  </w:num>
  <w:num w:numId="24" w16cid:durableId="524710301">
    <w:abstractNumId w:val="15"/>
  </w:num>
  <w:num w:numId="25" w16cid:durableId="1771852060">
    <w:abstractNumId w:val="26"/>
  </w:num>
  <w:num w:numId="26" w16cid:durableId="1216968205">
    <w:abstractNumId w:val="25"/>
  </w:num>
  <w:num w:numId="27" w16cid:durableId="47413436">
    <w:abstractNumId w:val="13"/>
  </w:num>
  <w:num w:numId="28" w16cid:durableId="120999217">
    <w:abstractNumId w:val="22"/>
  </w:num>
  <w:num w:numId="29" w16cid:durableId="1057051976">
    <w:abstractNumId w:val="24"/>
  </w:num>
  <w:num w:numId="30" w16cid:durableId="1618371947">
    <w:abstractNumId w:val="27"/>
  </w:num>
  <w:num w:numId="31" w16cid:durableId="5199010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D9D46A3-2A64-4FB8-B2BC-29E676ACCE4C}"/>
    <w:docVar w:name="dgnword-eventsink" w:val="90272496"/>
  </w:docVars>
  <w:rsids>
    <w:rsidRoot w:val="006069EE"/>
    <w:rsid w:val="00024460"/>
    <w:rsid w:val="00025E90"/>
    <w:rsid w:val="0002600A"/>
    <w:rsid w:val="0003717C"/>
    <w:rsid w:val="00040C05"/>
    <w:rsid w:val="000411D8"/>
    <w:rsid w:val="00052859"/>
    <w:rsid w:val="0007277E"/>
    <w:rsid w:val="0007750E"/>
    <w:rsid w:val="00091462"/>
    <w:rsid w:val="000A2DE0"/>
    <w:rsid w:val="000A5B72"/>
    <w:rsid w:val="000B2C96"/>
    <w:rsid w:val="000C4F1A"/>
    <w:rsid w:val="000D00EA"/>
    <w:rsid w:val="000E7EBE"/>
    <w:rsid w:val="000F3A91"/>
    <w:rsid w:val="000F7893"/>
    <w:rsid w:val="00102857"/>
    <w:rsid w:val="001070B6"/>
    <w:rsid w:val="001208A4"/>
    <w:rsid w:val="001273D7"/>
    <w:rsid w:val="00177A38"/>
    <w:rsid w:val="001871B7"/>
    <w:rsid w:val="00191A61"/>
    <w:rsid w:val="00193918"/>
    <w:rsid w:val="001970EB"/>
    <w:rsid w:val="00197E7E"/>
    <w:rsid w:val="001A2FFC"/>
    <w:rsid w:val="001A623C"/>
    <w:rsid w:val="001A73A6"/>
    <w:rsid w:val="001B7662"/>
    <w:rsid w:val="001C1884"/>
    <w:rsid w:val="001E0380"/>
    <w:rsid w:val="001F1C79"/>
    <w:rsid w:val="001F47E9"/>
    <w:rsid w:val="001F5E25"/>
    <w:rsid w:val="00200722"/>
    <w:rsid w:val="00200829"/>
    <w:rsid w:val="0020390B"/>
    <w:rsid w:val="00204D30"/>
    <w:rsid w:val="00211C74"/>
    <w:rsid w:val="00235248"/>
    <w:rsid w:val="002454F8"/>
    <w:rsid w:val="00250FE3"/>
    <w:rsid w:val="00251FF6"/>
    <w:rsid w:val="002623B6"/>
    <w:rsid w:val="002761CA"/>
    <w:rsid w:val="002773EA"/>
    <w:rsid w:val="00286BFF"/>
    <w:rsid w:val="00290E94"/>
    <w:rsid w:val="002925DE"/>
    <w:rsid w:val="00297EE8"/>
    <w:rsid w:val="002B19DE"/>
    <w:rsid w:val="002B5360"/>
    <w:rsid w:val="002D6D70"/>
    <w:rsid w:val="002E0E72"/>
    <w:rsid w:val="002E2B95"/>
    <w:rsid w:val="002E5302"/>
    <w:rsid w:val="002F2EC9"/>
    <w:rsid w:val="002F55BF"/>
    <w:rsid w:val="00302508"/>
    <w:rsid w:val="003109BC"/>
    <w:rsid w:val="00317A5A"/>
    <w:rsid w:val="0034248C"/>
    <w:rsid w:val="00346A98"/>
    <w:rsid w:val="003526E0"/>
    <w:rsid w:val="00360028"/>
    <w:rsid w:val="00373085"/>
    <w:rsid w:val="00373A38"/>
    <w:rsid w:val="00373E25"/>
    <w:rsid w:val="0038079F"/>
    <w:rsid w:val="00391335"/>
    <w:rsid w:val="003B5164"/>
    <w:rsid w:val="003B692E"/>
    <w:rsid w:val="003D2D5C"/>
    <w:rsid w:val="003D6815"/>
    <w:rsid w:val="003F2E9B"/>
    <w:rsid w:val="003F68A3"/>
    <w:rsid w:val="00427FAF"/>
    <w:rsid w:val="0044061C"/>
    <w:rsid w:val="00441CF0"/>
    <w:rsid w:val="00443C50"/>
    <w:rsid w:val="00445084"/>
    <w:rsid w:val="004528CB"/>
    <w:rsid w:val="00481028"/>
    <w:rsid w:val="00481A89"/>
    <w:rsid w:val="004901B6"/>
    <w:rsid w:val="00494FD5"/>
    <w:rsid w:val="00496545"/>
    <w:rsid w:val="004A3A2D"/>
    <w:rsid w:val="004B4866"/>
    <w:rsid w:val="004C703B"/>
    <w:rsid w:val="004D1A88"/>
    <w:rsid w:val="004E0613"/>
    <w:rsid w:val="004F724D"/>
    <w:rsid w:val="0050598C"/>
    <w:rsid w:val="0052570E"/>
    <w:rsid w:val="005424E8"/>
    <w:rsid w:val="00544602"/>
    <w:rsid w:val="005519BE"/>
    <w:rsid w:val="00573B26"/>
    <w:rsid w:val="00580CB0"/>
    <w:rsid w:val="00583F5F"/>
    <w:rsid w:val="00592805"/>
    <w:rsid w:val="005972D5"/>
    <w:rsid w:val="005A49AF"/>
    <w:rsid w:val="005A516E"/>
    <w:rsid w:val="005C7995"/>
    <w:rsid w:val="005E6452"/>
    <w:rsid w:val="00601973"/>
    <w:rsid w:val="0060197D"/>
    <w:rsid w:val="006069EE"/>
    <w:rsid w:val="00606A92"/>
    <w:rsid w:val="0065077A"/>
    <w:rsid w:val="006A0181"/>
    <w:rsid w:val="006B3163"/>
    <w:rsid w:val="006B4C51"/>
    <w:rsid w:val="006D0914"/>
    <w:rsid w:val="006D4260"/>
    <w:rsid w:val="006E0A38"/>
    <w:rsid w:val="007431F5"/>
    <w:rsid w:val="007748D6"/>
    <w:rsid w:val="00780ABD"/>
    <w:rsid w:val="00787666"/>
    <w:rsid w:val="00797B01"/>
    <w:rsid w:val="007A4317"/>
    <w:rsid w:val="007A6837"/>
    <w:rsid w:val="007C0C54"/>
    <w:rsid w:val="007C1234"/>
    <w:rsid w:val="007C5D0A"/>
    <w:rsid w:val="007D32D6"/>
    <w:rsid w:val="007D3BE7"/>
    <w:rsid w:val="007F1E75"/>
    <w:rsid w:val="00821F11"/>
    <w:rsid w:val="00822173"/>
    <w:rsid w:val="0082423C"/>
    <w:rsid w:val="0083314A"/>
    <w:rsid w:val="00836A3F"/>
    <w:rsid w:val="00843312"/>
    <w:rsid w:val="008515D6"/>
    <w:rsid w:val="008561DA"/>
    <w:rsid w:val="00861656"/>
    <w:rsid w:val="00863798"/>
    <w:rsid w:val="00873562"/>
    <w:rsid w:val="00896F31"/>
    <w:rsid w:val="008A22A3"/>
    <w:rsid w:val="008A561F"/>
    <w:rsid w:val="008A6933"/>
    <w:rsid w:val="008E04DD"/>
    <w:rsid w:val="008E1140"/>
    <w:rsid w:val="008E7D30"/>
    <w:rsid w:val="008F1E2B"/>
    <w:rsid w:val="00927619"/>
    <w:rsid w:val="00931B8A"/>
    <w:rsid w:val="00937C2C"/>
    <w:rsid w:val="00953013"/>
    <w:rsid w:val="00975264"/>
    <w:rsid w:val="00977EA1"/>
    <w:rsid w:val="009A2B1F"/>
    <w:rsid w:val="009C17EC"/>
    <w:rsid w:val="009D2D4B"/>
    <w:rsid w:val="009E1440"/>
    <w:rsid w:val="009E228E"/>
    <w:rsid w:val="00A13A57"/>
    <w:rsid w:val="00A24736"/>
    <w:rsid w:val="00A43552"/>
    <w:rsid w:val="00A43C35"/>
    <w:rsid w:val="00A516C9"/>
    <w:rsid w:val="00A56C68"/>
    <w:rsid w:val="00A74D41"/>
    <w:rsid w:val="00AB41F2"/>
    <w:rsid w:val="00AD3DF6"/>
    <w:rsid w:val="00AE142C"/>
    <w:rsid w:val="00AE2A20"/>
    <w:rsid w:val="00AE793B"/>
    <w:rsid w:val="00AF162B"/>
    <w:rsid w:val="00AF2DD5"/>
    <w:rsid w:val="00B13CAD"/>
    <w:rsid w:val="00B226F8"/>
    <w:rsid w:val="00B23160"/>
    <w:rsid w:val="00B25B45"/>
    <w:rsid w:val="00B322BF"/>
    <w:rsid w:val="00B416F3"/>
    <w:rsid w:val="00B42CE3"/>
    <w:rsid w:val="00B4730A"/>
    <w:rsid w:val="00B870B8"/>
    <w:rsid w:val="00BA07E4"/>
    <w:rsid w:val="00BC54F9"/>
    <w:rsid w:val="00C11ACF"/>
    <w:rsid w:val="00C14E23"/>
    <w:rsid w:val="00C22EAF"/>
    <w:rsid w:val="00C27FE6"/>
    <w:rsid w:val="00C42B5E"/>
    <w:rsid w:val="00C730DE"/>
    <w:rsid w:val="00C91ABD"/>
    <w:rsid w:val="00C93BF8"/>
    <w:rsid w:val="00C93F27"/>
    <w:rsid w:val="00C94871"/>
    <w:rsid w:val="00CA5E48"/>
    <w:rsid w:val="00CB4E51"/>
    <w:rsid w:val="00CC7DFD"/>
    <w:rsid w:val="00CD6A46"/>
    <w:rsid w:val="00CE0E97"/>
    <w:rsid w:val="00CE474B"/>
    <w:rsid w:val="00D117DC"/>
    <w:rsid w:val="00D12A86"/>
    <w:rsid w:val="00D1409F"/>
    <w:rsid w:val="00D20DDE"/>
    <w:rsid w:val="00D21556"/>
    <w:rsid w:val="00D23DD2"/>
    <w:rsid w:val="00D31071"/>
    <w:rsid w:val="00D61DC9"/>
    <w:rsid w:val="00D77645"/>
    <w:rsid w:val="00D86AF2"/>
    <w:rsid w:val="00D872C1"/>
    <w:rsid w:val="00D907DB"/>
    <w:rsid w:val="00D94880"/>
    <w:rsid w:val="00DB7974"/>
    <w:rsid w:val="00DC3856"/>
    <w:rsid w:val="00DD0507"/>
    <w:rsid w:val="00DD68BA"/>
    <w:rsid w:val="00DD72C0"/>
    <w:rsid w:val="00DE1C15"/>
    <w:rsid w:val="00DE4B88"/>
    <w:rsid w:val="00DF025B"/>
    <w:rsid w:val="00DF397F"/>
    <w:rsid w:val="00E01C56"/>
    <w:rsid w:val="00E13110"/>
    <w:rsid w:val="00E22E7E"/>
    <w:rsid w:val="00E50194"/>
    <w:rsid w:val="00E55B7A"/>
    <w:rsid w:val="00E5703A"/>
    <w:rsid w:val="00E66CA4"/>
    <w:rsid w:val="00E66E6F"/>
    <w:rsid w:val="00E75C84"/>
    <w:rsid w:val="00E77A7C"/>
    <w:rsid w:val="00E971A6"/>
    <w:rsid w:val="00EB46C7"/>
    <w:rsid w:val="00EB6734"/>
    <w:rsid w:val="00EC31FB"/>
    <w:rsid w:val="00ED7C92"/>
    <w:rsid w:val="00F11007"/>
    <w:rsid w:val="00F1676D"/>
    <w:rsid w:val="00F262EF"/>
    <w:rsid w:val="00F34991"/>
    <w:rsid w:val="00F401FA"/>
    <w:rsid w:val="00F429F1"/>
    <w:rsid w:val="00F42ECA"/>
    <w:rsid w:val="00F435D3"/>
    <w:rsid w:val="00F91A82"/>
    <w:rsid w:val="00FA6E9B"/>
    <w:rsid w:val="00FC24C7"/>
    <w:rsid w:val="00FF0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536AAA"/>
  <w15:docId w15:val="{4D0367A6-C47E-4D32-98FE-F6FFD46E4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DFD"/>
    <w:pPr>
      <w:spacing w:after="200" w:line="276" w:lineRule="auto"/>
    </w:pPr>
    <w:rPr>
      <w:sz w:val="22"/>
      <w:szCs w:val="22"/>
    </w:rPr>
  </w:style>
  <w:style w:type="paragraph" w:styleId="Heading1">
    <w:name w:val="heading 1"/>
    <w:basedOn w:val="Normal"/>
    <w:next w:val="Normal"/>
    <w:link w:val="Heading1Char"/>
    <w:qFormat/>
    <w:rsid w:val="00822173"/>
    <w:pPr>
      <w:keepNext/>
      <w:spacing w:before="240" w:after="60" w:line="240" w:lineRule="auto"/>
      <w:outlineLvl w:val="0"/>
    </w:pPr>
    <w:rPr>
      <w:rFonts w:ascii="Arial" w:hAnsi="Arial" w:cs="Arial"/>
      <w:b/>
      <w:bCs/>
      <w:kern w:val="32"/>
      <w:sz w:val="3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069EE"/>
    <w:pPr>
      <w:ind w:left="720"/>
      <w:contextualSpacing/>
    </w:pPr>
  </w:style>
  <w:style w:type="character" w:styleId="Hyperlink">
    <w:name w:val="Hyperlink"/>
    <w:rsid w:val="006069EE"/>
    <w:rPr>
      <w:rFonts w:cs="Times New Roman"/>
      <w:color w:val="0000FF"/>
      <w:u w:val="none"/>
    </w:rPr>
  </w:style>
  <w:style w:type="paragraph" w:styleId="Title">
    <w:name w:val="Title"/>
    <w:basedOn w:val="Normal"/>
    <w:link w:val="TitleChar"/>
    <w:qFormat/>
    <w:rsid w:val="00822173"/>
    <w:pPr>
      <w:spacing w:after="0" w:line="240" w:lineRule="auto"/>
      <w:jc w:val="center"/>
    </w:pPr>
    <w:rPr>
      <w:rFonts w:ascii="Arial" w:hAnsi="Arial"/>
      <w:b/>
      <w:sz w:val="24"/>
      <w:szCs w:val="20"/>
      <w:u w:val="single"/>
    </w:rPr>
  </w:style>
  <w:style w:type="character" w:customStyle="1" w:styleId="TitleChar">
    <w:name w:val="Title Char"/>
    <w:link w:val="Title"/>
    <w:locked/>
    <w:rsid w:val="00822173"/>
    <w:rPr>
      <w:rFonts w:ascii="Arial" w:hAnsi="Arial" w:cs="Times New Roman"/>
      <w:b/>
      <w:sz w:val="20"/>
      <w:szCs w:val="20"/>
      <w:u w:val="single"/>
      <w:lang w:val="x-none" w:eastAsia="en-GB"/>
    </w:rPr>
  </w:style>
  <w:style w:type="paragraph" w:styleId="BodyText">
    <w:name w:val="Body Text"/>
    <w:basedOn w:val="Normal"/>
    <w:link w:val="BodyTextChar"/>
    <w:rsid w:val="00822173"/>
    <w:pPr>
      <w:spacing w:after="0" w:line="240" w:lineRule="auto"/>
      <w:jc w:val="both"/>
    </w:pPr>
    <w:rPr>
      <w:rFonts w:ascii="Arial" w:hAnsi="Arial"/>
      <w:sz w:val="24"/>
      <w:szCs w:val="20"/>
    </w:rPr>
  </w:style>
  <w:style w:type="character" w:customStyle="1" w:styleId="BodyTextChar">
    <w:name w:val="Body Text Char"/>
    <w:link w:val="BodyText"/>
    <w:locked/>
    <w:rsid w:val="00822173"/>
    <w:rPr>
      <w:rFonts w:ascii="Arial" w:hAnsi="Arial" w:cs="Times New Roman"/>
      <w:sz w:val="20"/>
      <w:szCs w:val="20"/>
      <w:lang w:val="x-none" w:eastAsia="en-GB"/>
    </w:rPr>
  </w:style>
  <w:style w:type="paragraph" w:styleId="BalloonText">
    <w:name w:val="Balloon Text"/>
    <w:basedOn w:val="Normal"/>
    <w:link w:val="BalloonTextChar"/>
    <w:semiHidden/>
    <w:rsid w:val="00822173"/>
    <w:pPr>
      <w:spacing w:after="0" w:line="240" w:lineRule="auto"/>
    </w:pPr>
    <w:rPr>
      <w:rFonts w:ascii="Tahoma" w:hAnsi="Tahoma" w:cs="Tahoma"/>
      <w:sz w:val="16"/>
      <w:szCs w:val="16"/>
    </w:rPr>
  </w:style>
  <w:style w:type="character" w:customStyle="1" w:styleId="BalloonTextChar">
    <w:name w:val="Balloon Text Char"/>
    <w:link w:val="BalloonText"/>
    <w:semiHidden/>
    <w:locked/>
    <w:rsid w:val="00822173"/>
    <w:rPr>
      <w:rFonts w:ascii="Tahoma" w:hAnsi="Tahoma" w:cs="Tahoma"/>
      <w:sz w:val="16"/>
      <w:szCs w:val="16"/>
    </w:rPr>
  </w:style>
  <w:style w:type="character" w:customStyle="1" w:styleId="Heading1Char">
    <w:name w:val="Heading 1 Char"/>
    <w:link w:val="Heading1"/>
    <w:locked/>
    <w:rsid w:val="00822173"/>
    <w:rPr>
      <w:rFonts w:ascii="Arial" w:hAnsi="Arial" w:cs="Arial"/>
      <w:b/>
      <w:bCs/>
      <w:kern w:val="32"/>
      <w:sz w:val="32"/>
      <w:szCs w:val="32"/>
    </w:rPr>
  </w:style>
  <w:style w:type="table" w:styleId="TableGrid">
    <w:name w:val="Table Grid"/>
    <w:basedOn w:val="TableNormal"/>
    <w:rsid w:val="0082217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091462"/>
    <w:pPr>
      <w:spacing w:after="120"/>
      <w:ind w:left="283"/>
    </w:pPr>
  </w:style>
  <w:style w:type="character" w:customStyle="1" w:styleId="BodyTextIndentChar">
    <w:name w:val="Body Text Indent Char"/>
    <w:link w:val="BodyTextIndent"/>
    <w:semiHidden/>
    <w:locked/>
    <w:rsid w:val="00091462"/>
    <w:rPr>
      <w:rFonts w:cs="Times New Roman"/>
    </w:rPr>
  </w:style>
  <w:style w:type="paragraph" w:styleId="TOCHeading">
    <w:name w:val="TOC Heading"/>
    <w:basedOn w:val="Heading1"/>
    <w:next w:val="Normal"/>
    <w:qFormat/>
    <w:rsid w:val="00E13110"/>
    <w:pPr>
      <w:keepLines/>
      <w:spacing w:before="480" w:after="0" w:line="276" w:lineRule="auto"/>
      <w:outlineLvl w:val="9"/>
    </w:pPr>
    <w:rPr>
      <w:rFonts w:ascii="Cambria" w:hAnsi="Cambria" w:cs="Times New Roman"/>
      <w:color w:val="365F91"/>
      <w:kern w:val="0"/>
      <w:sz w:val="28"/>
      <w:szCs w:val="28"/>
      <w:lang w:val="en-US" w:eastAsia="ja-JP"/>
    </w:rPr>
  </w:style>
  <w:style w:type="paragraph" w:styleId="TOC1">
    <w:name w:val="toc 1"/>
    <w:basedOn w:val="Normal"/>
    <w:next w:val="Normal"/>
    <w:autoRedefine/>
    <w:rsid w:val="00E13110"/>
    <w:pPr>
      <w:spacing w:after="100"/>
    </w:pPr>
  </w:style>
  <w:style w:type="table" w:customStyle="1" w:styleId="TableGrid1">
    <w:name w:val="Table Grid1"/>
    <w:basedOn w:val="TableNormal"/>
    <w:next w:val="TableGrid"/>
    <w:uiPriority w:val="59"/>
    <w:rsid w:val="00D86A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A6E9B"/>
    <w:pPr>
      <w:tabs>
        <w:tab w:val="center" w:pos="4513"/>
        <w:tab w:val="right" w:pos="9026"/>
      </w:tabs>
      <w:spacing w:after="0" w:line="240" w:lineRule="auto"/>
    </w:pPr>
  </w:style>
  <w:style w:type="character" w:customStyle="1" w:styleId="HeaderChar">
    <w:name w:val="Header Char"/>
    <w:basedOn w:val="DefaultParagraphFont"/>
    <w:link w:val="Header"/>
    <w:rsid w:val="00FA6E9B"/>
    <w:rPr>
      <w:sz w:val="22"/>
      <w:szCs w:val="22"/>
    </w:rPr>
  </w:style>
  <w:style w:type="paragraph" w:styleId="Footer">
    <w:name w:val="footer"/>
    <w:basedOn w:val="Normal"/>
    <w:link w:val="FooterChar"/>
    <w:unhideWhenUsed/>
    <w:rsid w:val="00FA6E9B"/>
    <w:pPr>
      <w:tabs>
        <w:tab w:val="center" w:pos="4513"/>
        <w:tab w:val="right" w:pos="9026"/>
      </w:tabs>
      <w:spacing w:after="0" w:line="240" w:lineRule="auto"/>
    </w:pPr>
  </w:style>
  <w:style w:type="character" w:customStyle="1" w:styleId="FooterChar">
    <w:name w:val="Footer Char"/>
    <w:basedOn w:val="DefaultParagraphFont"/>
    <w:link w:val="Footer"/>
    <w:rsid w:val="00FA6E9B"/>
    <w:rPr>
      <w:sz w:val="22"/>
      <w:szCs w:val="22"/>
    </w:rPr>
  </w:style>
  <w:style w:type="paragraph" w:styleId="Revision">
    <w:name w:val="Revision"/>
    <w:hidden/>
    <w:uiPriority w:val="99"/>
    <w:semiHidden/>
    <w:rsid w:val="0086379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2">
              <w:marLeft w:val="-3075"/>
              <w:marRight w:val="0"/>
              <w:marTop w:val="0"/>
              <w:marBottom w:val="0"/>
              <w:divBdr>
                <w:top w:val="none" w:sz="0" w:space="0" w:color="auto"/>
                <w:left w:val="none" w:sz="0" w:space="0" w:color="auto"/>
                <w:bottom w:val="none" w:sz="0" w:space="0" w:color="auto"/>
                <w:right w:val="none" w:sz="0" w:space="0" w:color="auto"/>
              </w:divBdr>
              <w:divsChild>
                <w:div w:id="1">
                  <w:marLeft w:val="3075"/>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2550"/>
                          <w:marRight w:val="0"/>
                          <w:marTop w:val="0"/>
                          <w:marBottom w:val="0"/>
                          <w:divBdr>
                            <w:top w:val="none" w:sz="0" w:space="0" w:color="auto"/>
                            <w:left w:val="none" w:sz="0" w:space="0" w:color="auto"/>
                            <w:bottom w:val="none" w:sz="0" w:space="0" w:color="auto"/>
                            <w:right w:val="none" w:sz="0" w:space="0" w:color="auto"/>
                          </w:divBdr>
                          <w:divsChild>
                            <w:div w:id="7">
                              <w:marLeft w:val="2550"/>
                              <w:marRight w:val="0"/>
                              <w:marTop w:val="0"/>
                              <w:marBottom w:val="0"/>
                              <w:divBdr>
                                <w:top w:val="none" w:sz="0" w:space="0" w:color="auto"/>
                                <w:left w:val="none" w:sz="0" w:space="0" w:color="auto"/>
                                <w:bottom w:val="none" w:sz="0" w:space="0" w:color="auto"/>
                                <w:right w:val="none" w:sz="0" w:space="0" w:color="auto"/>
                              </w:divBdr>
                              <w:divsChild>
                                <w:div w:id="4">
                                  <w:marLeft w:val="315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ockton.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B75CF-78A6-47CF-A34F-79ECA27CE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1023</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Lincolnshire County Council</Company>
  <LinksUpToDate>false</LinksUpToDate>
  <CharactersWithSpaces>7268</CharactersWithSpaces>
  <SharedDoc>false</SharedDoc>
  <HLinks>
    <vt:vector size="12" baseType="variant">
      <vt:variant>
        <vt:i4>917596</vt:i4>
      </vt:variant>
      <vt:variant>
        <vt:i4>0</vt:i4>
      </vt:variant>
      <vt:variant>
        <vt:i4>0</vt:i4>
      </vt:variant>
      <vt:variant>
        <vt:i4>5</vt:i4>
      </vt:variant>
      <vt:variant>
        <vt:lpwstr>https://www.stockton.gov.uk/</vt:lpwstr>
      </vt:variant>
      <vt:variant>
        <vt:lpwstr/>
      </vt:variant>
      <vt:variant>
        <vt:i4>917596</vt:i4>
      </vt:variant>
      <vt:variant>
        <vt:i4>2093</vt:i4>
      </vt:variant>
      <vt:variant>
        <vt:i4>1025</vt:i4>
      </vt:variant>
      <vt:variant>
        <vt:i4>4</vt:i4>
      </vt:variant>
      <vt:variant>
        <vt:lpwstr>https://www.stockton.gov.uk/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User</dc:creator>
  <cp:lastModifiedBy>Neil Bramma</cp:lastModifiedBy>
  <cp:revision>11</cp:revision>
  <cp:lastPrinted>2015-09-23T14:25:00Z</cp:lastPrinted>
  <dcterms:created xsi:type="dcterms:W3CDTF">2024-07-26T11:41:00Z</dcterms:created>
  <dcterms:modified xsi:type="dcterms:W3CDTF">2024-08-30T07:27:00Z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b0959cb5-d6fa-43bd-af65-dd08ea55ea38_Enabled">
    <vt:lpwstr>True</vt:lpwstr>
  </property>
  <property fmtid="{D5CDD505-2E9C-101B-9397-08002B2CF9AE}" pid="4" name="MSIP_Label_b0959cb5-d6fa-43bd-af65-dd08ea55ea38_SiteId">
    <vt:lpwstr>c947251d-81c4-4c9b-995d-f3d3b7a048c7</vt:lpwstr>
  </property>
  <property fmtid="{D5CDD505-2E9C-101B-9397-08002B2CF9AE}" pid="5" name="MSIP_Label_b0959cb5-d6fa-43bd-af65-dd08ea55ea38_Owner">
    <vt:lpwstr>Chris.Todd@stockton.gov.uk</vt:lpwstr>
  </property>
  <property fmtid="{D5CDD505-2E9C-101B-9397-08002B2CF9AE}" pid="6" name="MSIP_Label_b0959cb5-d6fa-43bd-af65-dd08ea55ea38_SetDate">
    <vt:lpwstr>2020-05-28T08:27:17.2346491Z</vt:lpwstr>
  </property>
  <property fmtid="{D5CDD505-2E9C-101B-9397-08002B2CF9AE}" pid="7" name="MSIP_Label_b0959cb5-d6fa-43bd-af65-dd08ea55ea38_Name">
    <vt:lpwstr>OFFICIAL</vt:lpwstr>
  </property>
  <property fmtid="{D5CDD505-2E9C-101B-9397-08002B2CF9AE}" pid="8" name="MSIP_Label_b0959cb5-d6fa-43bd-af65-dd08ea55ea38_Application">
    <vt:lpwstr>Microsoft Azure Information Protection</vt:lpwstr>
  </property>
  <property fmtid="{D5CDD505-2E9C-101B-9397-08002B2CF9AE}" pid="9" name="MSIP_Label_b0959cb5-d6fa-43bd-af65-dd08ea55ea38_ActionId">
    <vt:lpwstr>4bb1c2a8-18cd-43c8-a9c9-ffd1def8b7d2</vt:lpwstr>
  </property>
  <property fmtid="{D5CDD505-2E9C-101B-9397-08002B2CF9AE}" pid="10" name="MSIP_Label_b0959cb5-d6fa-43bd-af65-dd08ea55ea38_Extended_MSFT_Method">
    <vt:lpwstr>Manual</vt:lpwstr>
  </property>
  <property fmtid="{D5CDD505-2E9C-101B-9397-08002B2CF9AE}" pid="11" name="Sensitivity">
    <vt:lpwstr>OFFICIAL</vt:lpwstr>
  </property>
</Properties>
</file>